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C1B60" w14:textId="77777777" w:rsidR="004A6BC1" w:rsidRDefault="004A6BC1" w:rsidP="004A6BC1">
      <w:pPr>
        <w:rPr>
          <w:b/>
          <w:color w:val="98C33C"/>
          <w:sz w:val="28"/>
          <w:szCs w:val="28"/>
        </w:rPr>
      </w:pPr>
    </w:p>
    <w:p w14:paraId="5A23311A" w14:textId="77777777" w:rsidR="008A57D4" w:rsidRPr="00C3481A" w:rsidRDefault="008A57D4" w:rsidP="00C3481A">
      <w:pPr>
        <w:pStyle w:val="Heading1"/>
        <w:rPr>
          <w:sz w:val="36"/>
          <w:szCs w:val="36"/>
        </w:rPr>
      </w:pPr>
      <w:r w:rsidRPr="00C3481A">
        <w:rPr>
          <w:sz w:val="36"/>
          <w:szCs w:val="36"/>
        </w:rPr>
        <w:t>Statutory Broadcast Licence</w:t>
      </w:r>
    </w:p>
    <w:p w14:paraId="3ECE01BD" w14:textId="1D4EF060" w:rsidR="00526971" w:rsidRPr="00526971" w:rsidRDefault="00526971" w:rsidP="008A57D4">
      <w:pPr>
        <w:rPr>
          <w:b/>
          <w:bCs/>
          <w:sz w:val="24"/>
          <w:szCs w:val="36"/>
          <w:lang w:val="en-AU"/>
        </w:rPr>
      </w:pPr>
      <w:r w:rsidRPr="001B433C">
        <w:rPr>
          <w:b/>
          <w:bCs/>
          <w:sz w:val="24"/>
          <w:szCs w:val="36"/>
          <w:lang w:val="en-AU"/>
        </w:rPr>
        <w:t xml:space="preserve">Updated </w:t>
      </w:r>
      <w:r w:rsidR="00FB666C" w:rsidRPr="001B433C">
        <w:rPr>
          <w:b/>
          <w:bCs/>
          <w:sz w:val="24"/>
          <w:szCs w:val="36"/>
          <w:lang w:val="en-AU"/>
        </w:rPr>
        <w:t>2</w:t>
      </w:r>
      <w:r w:rsidR="000A5A72">
        <w:rPr>
          <w:b/>
          <w:bCs/>
          <w:sz w:val="24"/>
          <w:szCs w:val="36"/>
          <w:lang w:val="en-AU"/>
        </w:rPr>
        <w:t>7</w:t>
      </w:r>
      <w:r w:rsidR="00FB666C" w:rsidRPr="001B433C">
        <w:rPr>
          <w:b/>
          <w:bCs/>
          <w:sz w:val="24"/>
          <w:szCs w:val="36"/>
          <w:lang w:val="en-AU"/>
        </w:rPr>
        <w:t xml:space="preserve"> </w:t>
      </w:r>
      <w:r w:rsidR="00C43A5B" w:rsidRPr="001B433C">
        <w:rPr>
          <w:b/>
          <w:bCs/>
          <w:sz w:val="24"/>
          <w:szCs w:val="36"/>
          <w:lang w:val="en-AU"/>
        </w:rPr>
        <w:t>February</w:t>
      </w:r>
      <w:r w:rsidR="00FB666C" w:rsidRPr="001B433C">
        <w:rPr>
          <w:b/>
          <w:bCs/>
          <w:sz w:val="24"/>
          <w:szCs w:val="36"/>
          <w:lang w:val="en-AU"/>
        </w:rPr>
        <w:t xml:space="preserve"> 2026</w:t>
      </w:r>
    </w:p>
    <w:p w14:paraId="00259724" w14:textId="77777777" w:rsidR="008A57D4" w:rsidRDefault="008A57D4" w:rsidP="008A57D4">
      <w:pPr>
        <w:rPr>
          <w:b/>
          <w:bCs/>
          <w:lang w:val="en-AU"/>
        </w:rPr>
      </w:pPr>
    </w:p>
    <w:p w14:paraId="3D23EDA3" w14:textId="77777777" w:rsidR="008A57D4" w:rsidRPr="008A57D4" w:rsidRDefault="008A57D4" w:rsidP="00401E53">
      <w:pPr>
        <w:pStyle w:val="Heading2"/>
      </w:pPr>
      <w:r w:rsidRPr="008A57D4">
        <w:t>Introduction</w:t>
      </w:r>
    </w:p>
    <w:p w14:paraId="26604A7A" w14:textId="646F3060" w:rsidR="008A57D4" w:rsidRPr="00406138" w:rsidRDefault="008A57D4" w:rsidP="008A57D4">
      <w:pPr>
        <w:rPr>
          <w:lang w:val="en-AU"/>
        </w:rPr>
      </w:pPr>
    </w:p>
    <w:p w14:paraId="0E27F933" w14:textId="238ED967" w:rsidR="00974E2A" w:rsidRDefault="00FA4BCC" w:rsidP="00274A37">
      <w:r>
        <w:rPr>
          <w:lang w:val="en-AU"/>
        </w:rPr>
        <w:t>The</w:t>
      </w:r>
      <w:r w:rsidR="00487F92">
        <w:rPr>
          <w:lang w:val="en-AU"/>
        </w:rPr>
        <w:t xml:space="preserve"> </w:t>
      </w:r>
      <w:r w:rsidR="00487F92" w:rsidRPr="0077357B">
        <w:rPr>
          <w:lang w:val="en-AU"/>
        </w:rPr>
        <w:t>Statutory Broadcast Licence</w:t>
      </w:r>
      <w:r w:rsidR="00487F92">
        <w:t xml:space="preserve"> </w:t>
      </w:r>
      <w:r w:rsidR="00251E5A">
        <w:t xml:space="preserve">is administered by </w:t>
      </w:r>
      <w:r w:rsidR="00837862">
        <w:t xml:space="preserve">the </w:t>
      </w:r>
      <w:r w:rsidR="00251E5A">
        <w:t>collecting society</w:t>
      </w:r>
      <w:r w:rsidR="00837862">
        <w:t>,</w:t>
      </w:r>
      <w:r w:rsidR="00251E5A">
        <w:t xml:space="preserve"> Screenrights.</w:t>
      </w:r>
      <w:r w:rsidR="006C400C">
        <w:t xml:space="preserve"> </w:t>
      </w:r>
      <w:r w:rsidR="00ED2ED4">
        <w:t>Some people refer to it as the ‘Screenrights Licence’.</w:t>
      </w:r>
      <w:r w:rsidR="00251E5A">
        <w:t xml:space="preserve"> </w:t>
      </w:r>
    </w:p>
    <w:p w14:paraId="081A1E1C" w14:textId="77777777" w:rsidR="00974E2A" w:rsidRDefault="00974E2A" w:rsidP="00274A37"/>
    <w:p w14:paraId="25C8C5AF" w14:textId="31FBBE56" w:rsidR="00E71E5E" w:rsidRDefault="00ED2ED4" w:rsidP="00274A37">
      <w:r>
        <w:t xml:space="preserve">The </w:t>
      </w:r>
      <w:r w:rsidRPr="0077357B">
        <w:rPr>
          <w:lang w:val="en-AU"/>
        </w:rPr>
        <w:t>Statutory Broadcast Licence</w:t>
      </w:r>
      <w:r>
        <w:t xml:space="preserve"> </w:t>
      </w:r>
      <w:r w:rsidR="00251E5A">
        <w:t>allows</w:t>
      </w:r>
      <w:r w:rsidR="008771A4">
        <w:t xml:space="preserve"> educational institutions to </w:t>
      </w:r>
      <w:r w:rsidR="00097426">
        <w:t>make copies of</w:t>
      </w:r>
      <w:r w:rsidR="008771A4">
        <w:t xml:space="preserve"> </w:t>
      </w:r>
      <w:r w:rsidR="005A56A9">
        <w:t xml:space="preserve">broadcasts of </w:t>
      </w:r>
      <w:r w:rsidR="00274A37">
        <w:t>radio and television programs</w:t>
      </w:r>
      <w:r w:rsidR="008771A4">
        <w:t xml:space="preserve"> and communicate</w:t>
      </w:r>
      <w:r w:rsidR="006626E5">
        <w:t xml:space="preserve"> those copies solely for educational purposes. </w:t>
      </w:r>
    </w:p>
    <w:p w14:paraId="6C7EDED1" w14:textId="77777777" w:rsidR="00487F92" w:rsidRDefault="00487F92" w:rsidP="008A57D4"/>
    <w:p w14:paraId="74B06603" w14:textId="10EC52FA" w:rsidR="0069266C" w:rsidRPr="00796BDD" w:rsidRDefault="00AB1196" w:rsidP="00796BDD">
      <w:pPr>
        <w:pStyle w:val="Heading2"/>
        <w:rPr>
          <w:rStyle w:val="Strong"/>
          <w:color w:val="222222"/>
        </w:rPr>
      </w:pPr>
      <w:r w:rsidRPr="00796BDD">
        <w:t xml:space="preserve">Who </w:t>
      </w:r>
      <w:r w:rsidR="00454EB0" w:rsidRPr="00796BDD">
        <w:t xml:space="preserve">can rely on </w:t>
      </w:r>
      <w:r w:rsidRPr="00796BDD">
        <w:t>the Statutory Broadcast Licence?</w:t>
      </w:r>
    </w:p>
    <w:p w14:paraId="0A7A2E97" w14:textId="77777777" w:rsidR="00AB1196" w:rsidRPr="00FB666C" w:rsidRDefault="00AB1196" w:rsidP="008A57D4">
      <w:pPr>
        <w:rPr>
          <w:b/>
          <w:bCs/>
          <w:i/>
          <w:iCs/>
        </w:rPr>
      </w:pPr>
    </w:p>
    <w:p w14:paraId="5715FE64" w14:textId="20E753FE" w:rsidR="008A57D4" w:rsidRDefault="008A57D4" w:rsidP="008A57D4">
      <w:pPr>
        <w:rPr>
          <w:lang w:val="en-AU"/>
        </w:rPr>
      </w:pPr>
      <w:r w:rsidRPr="008A57D4">
        <w:rPr>
          <w:lang w:val="en-AU"/>
        </w:rPr>
        <w:t xml:space="preserve">All government schools and </w:t>
      </w:r>
      <w:proofErr w:type="gramStart"/>
      <w:r w:rsidRPr="008A57D4">
        <w:rPr>
          <w:lang w:val="en-AU"/>
        </w:rPr>
        <w:t>the majority of</w:t>
      </w:r>
      <w:proofErr w:type="gramEnd"/>
      <w:r w:rsidRPr="008A57D4">
        <w:rPr>
          <w:lang w:val="en-AU"/>
        </w:rPr>
        <w:t xml:space="preserve"> Catholic and independent schools are covered by the </w:t>
      </w:r>
      <w:r w:rsidRPr="0077357B">
        <w:rPr>
          <w:lang w:val="en-AU"/>
        </w:rPr>
        <w:t>Statutory Broadcast Licence</w:t>
      </w:r>
      <w:r w:rsidRPr="008A57D4">
        <w:rPr>
          <w:lang w:val="en-AU"/>
        </w:rPr>
        <w:t>. Please contact your </w:t>
      </w:r>
      <w:hyperlink r:id="rId11" w:history="1">
        <w:r w:rsidRPr="008A57D4">
          <w:rPr>
            <w:rStyle w:val="Hyperlink"/>
            <w:lang w:val="en-AU"/>
          </w:rPr>
          <w:t>local representative</w:t>
        </w:r>
      </w:hyperlink>
      <w:r w:rsidRPr="008A57D4">
        <w:rPr>
          <w:lang w:val="en-AU"/>
        </w:rPr>
        <w:t> if you wish to check whether your school is covered.</w:t>
      </w:r>
    </w:p>
    <w:p w14:paraId="01CD1487" w14:textId="77777777" w:rsidR="008A57D4" w:rsidRPr="008A57D4" w:rsidRDefault="008A57D4" w:rsidP="008A57D4">
      <w:pPr>
        <w:rPr>
          <w:lang w:val="en-AU"/>
        </w:rPr>
      </w:pPr>
    </w:p>
    <w:p w14:paraId="72342934" w14:textId="148FAA17" w:rsidR="00712F7F" w:rsidRPr="00C30955" w:rsidRDefault="008A57D4" w:rsidP="006A4DF9">
      <w:pPr>
        <w:rPr>
          <w:lang w:val="en-AU"/>
        </w:rPr>
      </w:pPr>
      <w:r w:rsidRPr="00C30955">
        <w:rPr>
          <w:lang w:val="en-AU"/>
        </w:rPr>
        <w:t>The only TAFE institutes covered by the </w:t>
      </w:r>
      <w:r w:rsidRPr="0077357B">
        <w:rPr>
          <w:lang w:val="en-AU"/>
        </w:rPr>
        <w:t>Statutory Broadcast Licence</w:t>
      </w:r>
      <w:r w:rsidRPr="00C30955">
        <w:rPr>
          <w:lang w:val="en-AU"/>
        </w:rPr>
        <w:t> are</w:t>
      </w:r>
      <w:r w:rsidR="00712F7F" w:rsidRPr="00C30955">
        <w:rPr>
          <w:lang w:val="en-AU"/>
        </w:rPr>
        <w:t>:</w:t>
      </w:r>
    </w:p>
    <w:p w14:paraId="7C09AA48" w14:textId="2ADE270A" w:rsidR="00C30955" w:rsidRPr="00A76A5D" w:rsidRDefault="00712F7F" w:rsidP="00A76A5D">
      <w:pPr>
        <w:pStyle w:val="ListParagraph"/>
      </w:pPr>
      <w:r w:rsidRPr="00A76A5D">
        <w:t>North Metropolitan TAFE, South Metropolitan TAFE and South Regional TAFE</w:t>
      </w:r>
      <w:r w:rsidR="00BE5FEC" w:rsidRPr="00A76A5D">
        <w:t xml:space="preserve"> </w:t>
      </w:r>
      <w:r w:rsidR="00F807B7" w:rsidRPr="00A76A5D">
        <w:t>(WA)</w:t>
      </w:r>
    </w:p>
    <w:p w14:paraId="2DE88F6E" w14:textId="5829CA1C" w:rsidR="006A4DF9" w:rsidRPr="00A76A5D" w:rsidRDefault="008A57D4" w:rsidP="00A76A5D">
      <w:pPr>
        <w:pStyle w:val="ListParagraph"/>
      </w:pPr>
      <w:r w:rsidRPr="00A76A5D">
        <w:t xml:space="preserve">Bradfield Senior College </w:t>
      </w:r>
      <w:r w:rsidR="00F807B7" w:rsidRPr="00A76A5D">
        <w:t>(</w:t>
      </w:r>
      <w:r w:rsidRPr="00A76A5D">
        <w:t>NSW</w:t>
      </w:r>
      <w:r w:rsidR="00F807B7" w:rsidRPr="00A76A5D">
        <w:t>)</w:t>
      </w:r>
      <w:r w:rsidRPr="00A76A5D">
        <w:t>.</w:t>
      </w:r>
      <w:r w:rsidR="00345EC8" w:rsidRPr="00A76A5D">
        <w:t xml:space="preserve"> </w:t>
      </w:r>
    </w:p>
    <w:p w14:paraId="76FB5E6E" w14:textId="77777777" w:rsidR="00454EB0" w:rsidRDefault="00454EB0" w:rsidP="00454EB0">
      <w:pPr>
        <w:rPr>
          <w:b/>
          <w:bCs/>
          <w:lang w:val="en-AU"/>
        </w:rPr>
      </w:pPr>
    </w:p>
    <w:p w14:paraId="33577F4E" w14:textId="4444D57A" w:rsidR="00B8382F" w:rsidRPr="00796BDD" w:rsidRDefault="00B8382F" w:rsidP="00796BDD">
      <w:pPr>
        <w:pStyle w:val="Heading2"/>
      </w:pPr>
      <w:r w:rsidRPr="00796BDD">
        <w:t xml:space="preserve">What material </w:t>
      </w:r>
      <w:r w:rsidR="00B45479" w:rsidRPr="00796BDD">
        <w:t>does the Statutory Broadcast Licence cover?</w:t>
      </w:r>
    </w:p>
    <w:p w14:paraId="60AB4901" w14:textId="77777777" w:rsidR="00A1393D" w:rsidRPr="008A57D4" w:rsidRDefault="00A1393D" w:rsidP="00A1393D">
      <w:pPr>
        <w:rPr>
          <w:b/>
          <w:bCs/>
          <w:lang w:val="en-AU"/>
        </w:rPr>
      </w:pPr>
    </w:p>
    <w:p w14:paraId="451852C4" w14:textId="64B37B90" w:rsidR="009138AB" w:rsidRDefault="00A43AC3" w:rsidP="00A1393D">
      <w:pPr>
        <w:rPr>
          <w:lang w:val="en-AU"/>
        </w:rPr>
      </w:pPr>
      <w:r>
        <w:rPr>
          <w:lang w:val="en-AU"/>
        </w:rPr>
        <w:t xml:space="preserve">The </w:t>
      </w:r>
      <w:r w:rsidR="00A1393D" w:rsidRPr="0077357B">
        <w:rPr>
          <w:lang w:val="en-AU"/>
        </w:rPr>
        <w:t>Statutory Broadcast Licence</w:t>
      </w:r>
      <w:r w:rsidR="00A1393D" w:rsidRPr="008A57D4">
        <w:rPr>
          <w:lang w:val="en-AU"/>
        </w:rPr>
        <w:t> </w:t>
      </w:r>
      <w:r>
        <w:rPr>
          <w:lang w:val="en-AU"/>
        </w:rPr>
        <w:t xml:space="preserve">only covers broadcast </w:t>
      </w:r>
      <w:r w:rsidR="003A2CCE">
        <w:rPr>
          <w:lang w:val="en-AU"/>
        </w:rPr>
        <w:t>material</w:t>
      </w:r>
      <w:r>
        <w:rPr>
          <w:lang w:val="en-AU"/>
        </w:rPr>
        <w:t>. It does not cover</w:t>
      </w:r>
      <w:r w:rsidR="006626E5">
        <w:rPr>
          <w:lang w:val="en-AU"/>
        </w:rPr>
        <w:t xml:space="preserve"> </w:t>
      </w:r>
      <w:r w:rsidR="00F04CF2">
        <w:rPr>
          <w:lang w:val="en-AU"/>
        </w:rPr>
        <w:t xml:space="preserve">audiovisual </w:t>
      </w:r>
      <w:r>
        <w:rPr>
          <w:lang w:val="en-AU"/>
        </w:rPr>
        <w:t xml:space="preserve">content </w:t>
      </w:r>
      <w:r w:rsidR="00601813">
        <w:rPr>
          <w:lang w:val="en-AU"/>
        </w:rPr>
        <w:t xml:space="preserve">that has not been broadcast, </w:t>
      </w:r>
      <w:r>
        <w:rPr>
          <w:lang w:val="en-AU"/>
        </w:rPr>
        <w:t xml:space="preserve">such as </w:t>
      </w:r>
      <w:r w:rsidR="003148C2">
        <w:rPr>
          <w:lang w:val="en-AU"/>
        </w:rPr>
        <w:t xml:space="preserve">videos </w:t>
      </w:r>
      <w:r w:rsidR="00A80176">
        <w:rPr>
          <w:lang w:val="en-AU"/>
        </w:rPr>
        <w:t>on You</w:t>
      </w:r>
      <w:r w:rsidR="0064317B">
        <w:rPr>
          <w:lang w:val="en-AU"/>
        </w:rPr>
        <w:t>T</w:t>
      </w:r>
      <w:r w:rsidR="00A80176">
        <w:rPr>
          <w:lang w:val="en-AU"/>
        </w:rPr>
        <w:t>ube or streaming services like Netflix or Stan.</w:t>
      </w:r>
      <w:r w:rsidR="003A2CCE">
        <w:rPr>
          <w:lang w:val="en-AU"/>
        </w:rPr>
        <w:t xml:space="preserve"> </w:t>
      </w:r>
    </w:p>
    <w:p w14:paraId="7BE61D0B" w14:textId="77777777" w:rsidR="009138AB" w:rsidRDefault="009138AB" w:rsidP="00A1393D">
      <w:pPr>
        <w:rPr>
          <w:lang w:val="en-AU"/>
        </w:rPr>
      </w:pPr>
    </w:p>
    <w:p w14:paraId="37BFD15D" w14:textId="58A8EF55" w:rsidR="00423B50" w:rsidRDefault="00423B50" w:rsidP="00423B50">
      <w:pPr>
        <w:rPr>
          <w:lang w:val="en-AU"/>
        </w:rPr>
      </w:pPr>
      <w:r>
        <w:rPr>
          <w:b/>
          <w:bCs/>
          <w:lang w:val="en-AU"/>
        </w:rPr>
        <w:t xml:space="preserve">Note: </w:t>
      </w:r>
      <w:r w:rsidRPr="003119D1">
        <w:rPr>
          <w:lang w:val="en-AU"/>
        </w:rPr>
        <w:t>T</w:t>
      </w:r>
      <w:r w:rsidRPr="00DC2CB3">
        <w:rPr>
          <w:lang w:val="en-AU"/>
        </w:rPr>
        <w:t>here</w:t>
      </w:r>
      <w:r>
        <w:rPr>
          <w:lang w:val="en-AU"/>
        </w:rPr>
        <w:t xml:space="preserve"> are many ways that teachers can use </w:t>
      </w:r>
      <w:r w:rsidR="002A3F71">
        <w:rPr>
          <w:lang w:val="en-AU"/>
        </w:rPr>
        <w:t xml:space="preserve">non-broadcast </w:t>
      </w:r>
      <w:r>
        <w:rPr>
          <w:lang w:val="en-AU"/>
        </w:rPr>
        <w:t xml:space="preserve">audiovisual material that is not covered by the Statutory Broadcast Licence. </w:t>
      </w:r>
      <w:r w:rsidRPr="00F40702">
        <w:rPr>
          <w:lang w:val="en-AU"/>
        </w:rPr>
        <w:t>See</w:t>
      </w:r>
      <w:r w:rsidRPr="00C34414">
        <w:rPr>
          <w:lang w:val="en-AU"/>
        </w:rPr>
        <w:t xml:space="preserve"> </w:t>
      </w:r>
      <w:hyperlink r:id="rId12" w:history="1">
        <w:r w:rsidRPr="004771CB">
          <w:rPr>
            <w:rStyle w:val="Hyperlink"/>
            <w:lang w:val="en-AU"/>
          </w:rPr>
          <w:t>Films and Videos</w:t>
        </w:r>
      </w:hyperlink>
      <w:r>
        <w:rPr>
          <w:lang w:val="en-AU"/>
        </w:rPr>
        <w:t>,</w:t>
      </w:r>
      <w:r w:rsidRPr="004771CB">
        <w:rPr>
          <w:lang w:val="en-AU"/>
        </w:rPr>
        <w:t> </w:t>
      </w:r>
      <w:hyperlink r:id="rId13" w:history="1">
        <w:r w:rsidRPr="004771CB">
          <w:rPr>
            <w:rStyle w:val="Hyperlink"/>
            <w:lang w:val="en-AU"/>
          </w:rPr>
          <w:t>Flexible Dealing</w:t>
        </w:r>
      </w:hyperlink>
      <w:r>
        <w:t>,</w:t>
      </w:r>
      <w:r w:rsidRPr="00F40702">
        <w:rPr>
          <w:lang w:val="en-AU"/>
        </w:rPr>
        <w:t> </w:t>
      </w:r>
      <w:hyperlink r:id="rId14" w:history="1">
        <w:r w:rsidRPr="00F40702">
          <w:rPr>
            <w:rStyle w:val="Hyperlink"/>
            <w:lang w:val="en-AU"/>
          </w:rPr>
          <w:t>Performance</w:t>
        </w:r>
        <w:r>
          <w:rPr>
            <w:rStyle w:val="Hyperlink"/>
            <w:lang w:val="en-AU"/>
          </w:rPr>
          <w:t xml:space="preserve">, </w:t>
        </w:r>
        <w:r w:rsidRPr="00F40702">
          <w:rPr>
            <w:rStyle w:val="Hyperlink"/>
            <w:lang w:val="en-AU"/>
          </w:rPr>
          <w:t>Communication of Copyright Material in Class</w:t>
        </w:r>
      </w:hyperlink>
      <w:r>
        <w:t xml:space="preserve">, </w:t>
      </w:r>
      <w:hyperlink r:id="rId15" w:history="1">
        <w:r w:rsidRPr="00D511AD">
          <w:rPr>
            <w:rStyle w:val="Hyperlink"/>
          </w:rPr>
          <w:t>YouTube - Using</w:t>
        </w:r>
      </w:hyperlink>
      <w:r>
        <w:t xml:space="preserve"> and </w:t>
      </w:r>
      <w:hyperlink r:id="rId16" w:history="1">
        <w:r w:rsidRPr="004771CB">
          <w:rPr>
            <w:rStyle w:val="Hyperlink"/>
            <w:lang w:val="en-AU"/>
          </w:rPr>
          <w:t>Use of Television Programs and Film by TAFE Institutes without a Statutory Broadcast Licence</w:t>
        </w:r>
      </w:hyperlink>
      <w:r w:rsidRPr="00F40702">
        <w:rPr>
          <w:lang w:val="en-AU"/>
        </w:rPr>
        <w:t xml:space="preserve"> for further information</w:t>
      </w:r>
      <w:r>
        <w:rPr>
          <w:lang w:val="en-AU"/>
        </w:rPr>
        <w:t>.</w:t>
      </w:r>
    </w:p>
    <w:p w14:paraId="6D8D65CB" w14:textId="77777777" w:rsidR="004A5CE8" w:rsidRDefault="004A5CE8" w:rsidP="006626E5">
      <w:pPr>
        <w:rPr>
          <w:lang w:val="en-AU"/>
        </w:rPr>
      </w:pPr>
    </w:p>
    <w:p w14:paraId="0253F5AC" w14:textId="243DAFC9" w:rsidR="006626E5" w:rsidRDefault="00735265" w:rsidP="006626E5">
      <w:pPr>
        <w:rPr>
          <w:lang w:val="en-AU"/>
        </w:rPr>
      </w:pPr>
      <w:r>
        <w:rPr>
          <w:lang w:val="en-AU"/>
        </w:rPr>
        <w:t>The following table summarises what material is and is not covered by the Statutory Broadcast Licence</w:t>
      </w:r>
      <w:r w:rsidR="006626E5">
        <w:rPr>
          <w:lang w:val="en-AU"/>
        </w:rPr>
        <w:t xml:space="preserve">. </w:t>
      </w:r>
    </w:p>
    <w:p w14:paraId="6D6C4BD2" w14:textId="77777777" w:rsidR="00735265" w:rsidRDefault="00735265" w:rsidP="00A1393D">
      <w:pPr>
        <w:rPr>
          <w:lang w:val="en-AU"/>
        </w:rPr>
      </w:pPr>
    </w:p>
    <w:tbl>
      <w:tblPr>
        <w:tblStyle w:val="TableGrid"/>
        <w:tblW w:w="0" w:type="auto"/>
        <w:tblLook w:val="04A0" w:firstRow="1" w:lastRow="0" w:firstColumn="1" w:lastColumn="0" w:noHBand="0" w:noVBand="1"/>
      </w:tblPr>
      <w:tblGrid>
        <w:gridCol w:w="2122"/>
        <w:gridCol w:w="3687"/>
        <w:gridCol w:w="3207"/>
      </w:tblGrid>
      <w:tr w:rsidR="007111EC" w14:paraId="10795F39" w14:textId="77777777" w:rsidTr="00FB666C">
        <w:tc>
          <w:tcPr>
            <w:tcW w:w="2122" w:type="dxa"/>
          </w:tcPr>
          <w:p w14:paraId="057C43FF" w14:textId="1601C30F" w:rsidR="007111EC" w:rsidRPr="007111EC" w:rsidRDefault="00C5131D" w:rsidP="00FB666C">
            <w:pPr>
              <w:rPr>
                <w:b/>
                <w:bCs/>
                <w:lang w:val="en-AU"/>
              </w:rPr>
            </w:pPr>
            <w:r>
              <w:rPr>
                <w:b/>
                <w:bCs/>
                <w:lang w:val="en-AU"/>
              </w:rPr>
              <w:t>Material</w:t>
            </w:r>
            <w:r w:rsidR="007111EC">
              <w:rPr>
                <w:b/>
                <w:bCs/>
                <w:lang w:val="en-AU"/>
              </w:rPr>
              <w:t xml:space="preserve"> Type</w:t>
            </w:r>
          </w:p>
        </w:tc>
        <w:tc>
          <w:tcPr>
            <w:tcW w:w="3687" w:type="dxa"/>
          </w:tcPr>
          <w:p w14:paraId="53A2D76C" w14:textId="254FE7CC" w:rsidR="007111EC" w:rsidRPr="00FB666C" w:rsidRDefault="007111EC" w:rsidP="00FB666C">
            <w:pPr>
              <w:numPr>
                <w:ilvl w:val="0"/>
                <w:numId w:val="19"/>
              </w:numPr>
              <w:rPr>
                <w:b/>
                <w:bCs/>
                <w:lang w:val="en-AU"/>
              </w:rPr>
            </w:pPr>
            <w:r w:rsidRPr="00FB666C">
              <w:rPr>
                <w:b/>
                <w:bCs/>
                <w:lang w:val="en-AU"/>
              </w:rPr>
              <w:t xml:space="preserve">Covered </w:t>
            </w:r>
          </w:p>
        </w:tc>
        <w:tc>
          <w:tcPr>
            <w:tcW w:w="3207" w:type="dxa"/>
          </w:tcPr>
          <w:p w14:paraId="292F23B3" w14:textId="429FA047" w:rsidR="007111EC" w:rsidRPr="00FB666C" w:rsidRDefault="007111EC" w:rsidP="00A76A5D">
            <w:pPr>
              <w:pStyle w:val="ListParagraph"/>
              <w:numPr>
                <w:ilvl w:val="0"/>
                <w:numId w:val="20"/>
              </w:numPr>
            </w:pPr>
            <w:r w:rsidRPr="00FB666C">
              <w:t>Not covered</w:t>
            </w:r>
          </w:p>
        </w:tc>
      </w:tr>
      <w:tr w:rsidR="007111EC" w14:paraId="32F17905" w14:textId="77777777" w:rsidTr="00FB666C">
        <w:tc>
          <w:tcPr>
            <w:tcW w:w="2122" w:type="dxa"/>
            <w:vMerge w:val="restart"/>
            <w:vAlign w:val="center"/>
          </w:tcPr>
          <w:p w14:paraId="34BE37BB" w14:textId="1E667584" w:rsidR="007111EC" w:rsidRPr="00466826" w:rsidRDefault="00C5131D" w:rsidP="007111EC">
            <w:pPr>
              <w:rPr>
                <w:b/>
                <w:bCs/>
              </w:rPr>
            </w:pPr>
            <w:r>
              <w:rPr>
                <w:b/>
                <w:bCs/>
              </w:rPr>
              <w:t>TV programs and films</w:t>
            </w:r>
          </w:p>
        </w:tc>
        <w:tc>
          <w:tcPr>
            <w:tcW w:w="3687" w:type="dxa"/>
          </w:tcPr>
          <w:p w14:paraId="5775931F" w14:textId="6166830B" w:rsidR="007111EC" w:rsidRPr="00606FCF" w:rsidRDefault="007111EC" w:rsidP="00466826">
            <w:pPr>
              <w:rPr>
                <w:lang w:val="en-AU"/>
              </w:rPr>
            </w:pPr>
            <w:r w:rsidRPr="00466826">
              <w:rPr>
                <w:b/>
                <w:bCs/>
              </w:rPr>
              <w:t>Free-to-air TV broadcasts</w:t>
            </w:r>
            <w:r w:rsidRPr="00466826">
              <w:br/>
              <w:t>ABC, SBS, Channel 7, 9, 10, Gem, etc.</w:t>
            </w:r>
          </w:p>
        </w:tc>
        <w:tc>
          <w:tcPr>
            <w:tcW w:w="3207" w:type="dxa"/>
          </w:tcPr>
          <w:p w14:paraId="22852F0C" w14:textId="77777777" w:rsidR="007111EC" w:rsidRDefault="00C5131D" w:rsidP="00466826">
            <w:r>
              <w:rPr>
                <w:b/>
                <w:bCs/>
              </w:rPr>
              <w:t>Streaming</w:t>
            </w:r>
            <w:r w:rsidR="007111EC" w:rsidRPr="00466826">
              <w:rPr>
                <w:b/>
                <w:bCs/>
              </w:rPr>
              <w:t xml:space="preserve"> services</w:t>
            </w:r>
            <w:r w:rsidR="007111EC" w:rsidRPr="00466826">
              <w:br/>
              <w:t>Netflix, Stan, Amazon Prime, Disney+</w:t>
            </w:r>
            <w:r w:rsidR="007111EC">
              <w:t xml:space="preserve"> etc.</w:t>
            </w:r>
          </w:p>
          <w:p w14:paraId="5499FFA6" w14:textId="68F53779" w:rsidR="00BE5FEC" w:rsidRPr="00466826" w:rsidRDefault="00BE5FEC" w:rsidP="00466826"/>
        </w:tc>
      </w:tr>
      <w:tr w:rsidR="007111EC" w14:paraId="56C25137" w14:textId="77777777" w:rsidTr="00FB666C">
        <w:tc>
          <w:tcPr>
            <w:tcW w:w="2122" w:type="dxa"/>
            <w:vMerge/>
          </w:tcPr>
          <w:p w14:paraId="5E466BDC" w14:textId="77777777" w:rsidR="007111EC" w:rsidRPr="0041337D" w:rsidRDefault="007111EC" w:rsidP="00466826">
            <w:pPr>
              <w:rPr>
                <w:b/>
                <w:bCs/>
              </w:rPr>
            </w:pPr>
          </w:p>
        </w:tc>
        <w:tc>
          <w:tcPr>
            <w:tcW w:w="3687" w:type="dxa"/>
          </w:tcPr>
          <w:p w14:paraId="6A69395A" w14:textId="77777777" w:rsidR="007111EC" w:rsidRDefault="007111EC" w:rsidP="00FB666C">
            <w:r w:rsidRPr="0041337D">
              <w:rPr>
                <w:b/>
                <w:bCs/>
              </w:rPr>
              <w:t xml:space="preserve">Scheduled Foxtel </w:t>
            </w:r>
            <w:r>
              <w:rPr>
                <w:b/>
                <w:bCs/>
              </w:rPr>
              <w:t xml:space="preserve">/ pay TV </w:t>
            </w:r>
            <w:r w:rsidRPr="0041337D">
              <w:rPr>
                <w:b/>
                <w:bCs/>
              </w:rPr>
              <w:t>programs</w:t>
            </w:r>
            <w:r w:rsidRPr="0041337D">
              <w:br/>
              <w:t>Only content broadcast on scheduled channels, not on-demand</w:t>
            </w:r>
          </w:p>
          <w:p w14:paraId="2DFEC9ED" w14:textId="064DACD7" w:rsidR="00BE5FEC" w:rsidRPr="005305E1" w:rsidRDefault="00BE5FEC" w:rsidP="00FB666C">
            <w:pPr>
              <w:rPr>
                <w:lang w:val="en-AU"/>
              </w:rPr>
            </w:pPr>
          </w:p>
        </w:tc>
        <w:tc>
          <w:tcPr>
            <w:tcW w:w="3207" w:type="dxa"/>
          </w:tcPr>
          <w:p w14:paraId="22955A9F" w14:textId="3225F09F" w:rsidR="007111EC" w:rsidRDefault="007111EC" w:rsidP="0041337D">
            <w:r w:rsidRPr="0009619B">
              <w:rPr>
                <w:b/>
                <w:bCs/>
              </w:rPr>
              <w:t>Subscription on-demand content</w:t>
            </w:r>
            <w:r w:rsidRPr="0009619B">
              <w:br/>
              <w:t xml:space="preserve">Foxtel </w:t>
            </w:r>
            <w:proofErr w:type="gramStart"/>
            <w:r w:rsidRPr="0009619B">
              <w:t>On</w:t>
            </w:r>
            <w:proofErr w:type="gramEnd"/>
            <w:r w:rsidRPr="0009619B">
              <w:t xml:space="preserve"> Demand, Kayo Sports</w:t>
            </w:r>
            <w:r w:rsidR="00D51C21">
              <w:t>, etc.</w:t>
            </w:r>
          </w:p>
        </w:tc>
      </w:tr>
      <w:tr w:rsidR="007111EC" w14:paraId="4DACFBF7" w14:textId="77777777" w:rsidTr="00FB666C">
        <w:tc>
          <w:tcPr>
            <w:tcW w:w="2122" w:type="dxa"/>
            <w:vMerge/>
          </w:tcPr>
          <w:p w14:paraId="14B079B7" w14:textId="77777777" w:rsidR="007111EC" w:rsidRPr="0041337D" w:rsidRDefault="007111EC" w:rsidP="00267A6E">
            <w:pPr>
              <w:rPr>
                <w:b/>
                <w:bCs/>
              </w:rPr>
            </w:pPr>
          </w:p>
        </w:tc>
        <w:tc>
          <w:tcPr>
            <w:tcW w:w="3687" w:type="dxa"/>
          </w:tcPr>
          <w:p w14:paraId="1ED410EE" w14:textId="77777777" w:rsidR="00654619" w:rsidRDefault="007111EC" w:rsidP="00FB666C">
            <w:r w:rsidRPr="0041337D">
              <w:rPr>
                <w:b/>
                <w:bCs/>
              </w:rPr>
              <w:t xml:space="preserve">Catch-up TV from free-to-air </w:t>
            </w:r>
            <w:r w:rsidR="0054196F">
              <w:rPr>
                <w:b/>
                <w:bCs/>
              </w:rPr>
              <w:t>web</w:t>
            </w:r>
            <w:r w:rsidRPr="0041337D">
              <w:rPr>
                <w:b/>
                <w:bCs/>
              </w:rPr>
              <w:t>sites</w:t>
            </w:r>
            <w:r w:rsidRPr="0041337D">
              <w:br/>
            </w:r>
            <w:r>
              <w:t xml:space="preserve">e.g. </w:t>
            </w:r>
            <w:r w:rsidRPr="0041337D">
              <w:t>ABC iView, SBS On Demand, 7plus, 9Now, 10Play</w:t>
            </w:r>
            <w:r>
              <w:t>, but only</w:t>
            </w:r>
            <w:r w:rsidRPr="003C2AD5">
              <w:t xml:space="preserve"> if the program </w:t>
            </w:r>
            <w:r>
              <w:t>has been</w:t>
            </w:r>
            <w:r w:rsidRPr="003C2AD5">
              <w:t xml:space="preserve"> broadcast on TV</w:t>
            </w:r>
          </w:p>
          <w:p w14:paraId="14C39010" w14:textId="5DF1C309" w:rsidR="007111EC" w:rsidRPr="005305E1" w:rsidRDefault="006626E5" w:rsidP="00FB666C">
            <w:pPr>
              <w:rPr>
                <w:lang w:val="en-AU"/>
              </w:rPr>
            </w:pPr>
            <w:r>
              <w:t xml:space="preserve"> </w:t>
            </w:r>
          </w:p>
        </w:tc>
        <w:tc>
          <w:tcPr>
            <w:tcW w:w="3207" w:type="dxa"/>
          </w:tcPr>
          <w:p w14:paraId="15F64643" w14:textId="748CE1CB" w:rsidR="007111EC" w:rsidRDefault="007111EC" w:rsidP="0041337D">
            <w:r w:rsidRPr="007B638C">
              <w:rPr>
                <w:b/>
                <w:bCs/>
              </w:rPr>
              <w:t>Subscription broadcaster websites</w:t>
            </w:r>
            <w:r w:rsidRPr="007B638C">
              <w:br/>
              <w:t xml:space="preserve">Online </w:t>
            </w:r>
            <w:r w:rsidR="00FA4701">
              <w:t>videos</w:t>
            </w:r>
            <w:r w:rsidRPr="007B638C">
              <w:t xml:space="preserve"> from Foxtel, Sky News, etc.</w:t>
            </w:r>
            <w:r>
              <w:t xml:space="preserve"> that ha</w:t>
            </w:r>
            <w:r w:rsidR="00362DE9">
              <w:t>ve</w:t>
            </w:r>
            <w:r>
              <w:t xml:space="preserve"> not been broadcast on TV </w:t>
            </w:r>
          </w:p>
          <w:p w14:paraId="2D7A737B" w14:textId="6E6A7EBF" w:rsidR="00BE5FEC" w:rsidRPr="0041337D" w:rsidRDefault="00BE5FEC" w:rsidP="0041337D"/>
        </w:tc>
      </w:tr>
      <w:tr w:rsidR="007111EC" w14:paraId="175DEB8F" w14:textId="77777777" w:rsidTr="00FB666C">
        <w:tc>
          <w:tcPr>
            <w:tcW w:w="2122" w:type="dxa"/>
            <w:vMerge/>
          </w:tcPr>
          <w:p w14:paraId="1D84BC42" w14:textId="77777777" w:rsidR="007111EC" w:rsidRPr="005305E1" w:rsidRDefault="007111EC" w:rsidP="0041337D">
            <w:pPr>
              <w:rPr>
                <w:lang w:val="en-AU"/>
              </w:rPr>
            </w:pPr>
          </w:p>
        </w:tc>
        <w:tc>
          <w:tcPr>
            <w:tcW w:w="3687" w:type="dxa"/>
          </w:tcPr>
          <w:p w14:paraId="1E52D2FB" w14:textId="1A572DCC" w:rsidR="007111EC" w:rsidRPr="005305E1" w:rsidRDefault="007111EC" w:rsidP="00FB666C">
            <w:pPr>
              <w:rPr>
                <w:lang w:val="en-AU"/>
              </w:rPr>
            </w:pPr>
          </w:p>
        </w:tc>
        <w:tc>
          <w:tcPr>
            <w:tcW w:w="3207" w:type="dxa"/>
          </w:tcPr>
          <w:p w14:paraId="6A74A153" w14:textId="2FEDCC50" w:rsidR="007111EC" w:rsidRDefault="007111EC" w:rsidP="00A1393D">
            <w:pPr>
              <w:rPr>
                <w:lang w:val="en-AU"/>
              </w:rPr>
            </w:pPr>
            <w:r>
              <w:rPr>
                <w:b/>
                <w:bCs/>
              </w:rPr>
              <w:t>Rented or p</w:t>
            </w:r>
            <w:r w:rsidRPr="00E06E67">
              <w:rPr>
                <w:b/>
                <w:bCs/>
              </w:rPr>
              <w:t xml:space="preserve">urchased </w:t>
            </w:r>
            <w:r>
              <w:rPr>
                <w:b/>
                <w:bCs/>
              </w:rPr>
              <w:t xml:space="preserve">TV </w:t>
            </w:r>
            <w:r w:rsidRPr="00E06E67">
              <w:rPr>
                <w:b/>
                <w:bCs/>
              </w:rPr>
              <w:t>programs</w:t>
            </w:r>
            <w:r w:rsidRPr="00E06E67">
              <w:br/>
            </w:r>
            <w:r>
              <w:t xml:space="preserve">In any format e.g. from </w:t>
            </w:r>
            <w:r w:rsidRPr="00E06E67">
              <w:t>iTunes, Google Play, retail DVDs/Blu-rays</w:t>
            </w:r>
            <w:r>
              <w:t>/VHS</w:t>
            </w:r>
          </w:p>
        </w:tc>
      </w:tr>
      <w:tr w:rsidR="007111EC" w14:paraId="169CBBF6" w14:textId="77777777" w:rsidTr="00FB666C">
        <w:tc>
          <w:tcPr>
            <w:tcW w:w="2122" w:type="dxa"/>
            <w:vMerge/>
          </w:tcPr>
          <w:p w14:paraId="65F3EDF0" w14:textId="77777777" w:rsidR="007111EC" w:rsidRPr="005305E1" w:rsidRDefault="007111EC" w:rsidP="0041337D">
            <w:pPr>
              <w:rPr>
                <w:lang w:val="en-AU"/>
              </w:rPr>
            </w:pPr>
          </w:p>
        </w:tc>
        <w:tc>
          <w:tcPr>
            <w:tcW w:w="3687" w:type="dxa"/>
          </w:tcPr>
          <w:p w14:paraId="59FBFE2E" w14:textId="77777777" w:rsidR="007111EC" w:rsidRPr="005305E1" w:rsidRDefault="007111EC" w:rsidP="0041337D">
            <w:pPr>
              <w:rPr>
                <w:lang w:val="en-AU"/>
              </w:rPr>
            </w:pPr>
          </w:p>
        </w:tc>
        <w:tc>
          <w:tcPr>
            <w:tcW w:w="3207" w:type="dxa"/>
          </w:tcPr>
          <w:p w14:paraId="5899EAE1" w14:textId="77777777" w:rsidR="007111EC" w:rsidRDefault="007111EC" w:rsidP="00A1393D">
            <w:r w:rsidRPr="008833E3">
              <w:rPr>
                <w:b/>
                <w:bCs/>
              </w:rPr>
              <w:t>YouTube and online videos</w:t>
            </w:r>
            <w:r w:rsidRPr="008833E3">
              <w:br/>
              <w:t xml:space="preserve">YouTube, Vimeo, </w:t>
            </w:r>
            <w:proofErr w:type="spellStart"/>
            <w:r w:rsidRPr="008833E3">
              <w:t>TeachersTube</w:t>
            </w:r>
            <w:proofErr w:type="spellEnd"/>
            <w:r w:rsidRPr="008833E3">
              <w:t>, Edmodo, Khan Academy</w:t>
            </w:r>
            <w:r w:rsidR="00362DE9">
              <w:t>, etc.</w:t>
            </w:r>
          </w:p>
          <w:p w14:paraId="33531D6D" w14:textId="5108B2D3" w:rsidR="00BE5FEC" w:rsidRDefault="00BE5FEC" w:rsidP="00A1393D">
            <w:pPr>
              <w:rPr>
                <w:b/>
                <w:bCs/>
              </w:rPr>
            </w:pPr>
          </w:p>
        </w:tc>
      </w:tr>
      <w:tr w:rsidR="007111EC" w14:paraId="710D4A8B" w14:textId="77777777" w:rsidTr="00FB666C">
        <w:tc>
          <w:tcPr>
            <w:tcW w:w="2122" w:type="dxa"/>
            <w:vMerge/>
          </w:tcPr>
          <w:p w14:paraId="3B48D6A5" w14:textId="77777777" w:rsidR="007111EC" w:rsidRPr="005305E1" w:rsidRDefault="007111EC" w:rsidP="0041337D">
            <w:pPr>
              <w:rPr>
                <w:lang w:val="en-AU"/>
              </w:rPr>
            </w:pPr>
          </w:p>
        </w:tc>
        <w:tc>
          <w:tcPr>
            <w:tcW w:w="3687" w:type="dxa"/>
          </w:tcPr>
          <w:p w14:paraId="745F3C33" w14:textId="77777777" w:rsidR="007111EC" w:rsidRPr="005305E1" w:rsidRDefault="007111EC" w:rsidP="0041337D">
            <w:pPr>
              <w:rPr>
                <w:lang w:val="en-AU"/>
              </w:rPr>
            </w:pPr>
          </w:p>
        </w:tc>
        <w:tc>
          <w:tcPr>
            <w:tcW w:w="3207" w:type="dxa"/>
          </w:tcPr>
          <w:p w14:paraId="5688E4AC" w14:textId="77777777" w:rsidR="007111EC" w:rsidRDefault="007111EC" w:rsidP="00A1393D">
            <w:r w:rsidRPr="008833E3">
              <w:rPr>
                <w:b/>
                <w:bCs/>
              </w:rPr>
              <w:t>Online games</w:t>
            </w:r>
            <w:r w:rsidRPr="008833E3">
              <w:rPr>
                <w:b/>
                <w:bCs/>
              </w:rPr>
              <w:br/>
            </w:r>
            <w:r w:rsidRPr="006E732F">
              <w:t>ABC for Kids games, educational game platforms</w:t>
            </w:r>
          </w:p>
          <w:p w14:paraId="04955C94" w14:textId="2663B092" w:rsidR="00BE5FEC" w:rsidRPr="008833E3" w:rsidRDefault="00BE5FEC" w:rsidP="00A1393D">
            <w:pPr>
              <w:rPr>
                <w:b/>
                <w:bCs/>
              </w:rPr>
            </w:pPr>
          </w:p>
        </w:tc>
      </w:tr>
      <w:tr w:rsidR="006A13D0" w14:paraId="65B4400D" w14:textId="77777777" w:rsidTr="00FB666C">
        <w:tc>
          <w:tcPr>
            <w:tcW w:w="2122" w:type="dxa"/>
            <w:vMerge w:val="restart"/>
            <w:vAlign w:val="center"/>
          </w:tcPr>
          <w:p w14:paraId="03F54749" w14:textId="2F5AD37B" w:rsidR="006A13D0" w:rsidRPr="00466826" w:rsidRDefault="006A13D0" w:rsidP="00B43842">
            <w:pPr>
              <w:rPr>
                <w:b/>
                <w:bCs/>
              </w:rPr>
            </w:pPr>
            <w:r>
              <w:rPr>
                <w:b/>
                <w:bCs/>
              </w:rPr>
              <w:t>Radio and podcasts</w:t>
            </w:r>
          </w:p>
        </w:tc>
        <w:tc>
          <w:tcPr>
            <w:tcW w:w="3687" w:type="dxa"/>
          </w:tcPr>
          <w:p w14:paraId="7D6C172C" w14:textId="40B32AB4" w:rsidR="006A13D0" w:rsidRDefault="006A13D0" w:rsidP="00267A6E">
            <w:r>
              <w:rPr>
                <w:b/>
                <w:bCs/>
              </w:rPr>
              <w:t>Live f</w:t>
            </w:r>
            <w:r w:rsidRPr="00466826">
              <w:rPr>
                <w:b/>
                <w:bCs/>
              </w:rPr>
              <w:t>ree-to-air radio</w:t>
            </w:r>
            <w:r w:rsidRPr="00466826">
              <w:br/>
            </w:r>
            <w:proofErr w:type="spellStart"/>
            <w:r>
              <w:t>Radio</w:t>
            </w:r>
            <w:proofErr w:type="spellEnd"/>
            <w:r>
              <w:t xml:space="preserve"> broadcasts on </w:t>
            </w:r>
            <w:r w:rsidRPr="00466826">
              <w:t>AM, FM</w:t>
            </w:r>
            <w:r>
              <w:t xml:space="preserve"> bands and d</w:t>
            </w:r>
            <w:r w:rsidRPr="00466826">
              <w:t>igital radio stations</w:t>
            </w:r>
          </w:p>
          <w:p w14:paraId="327A7A58" w14:textId="7EEED5AE" w:rsidR="00BE5FEC" w:rsidRPr="0041337D" w:rsidRDefault="00BE5FEC" w:rsidP="00267A6E">
            <w:pPr>
              <w:rPr>
                <w:b/>
                <w:bCs/>
              </w:rPr>
            </w:pPr>
          </w:p>
        </w:tc>
        <w:tc>
          <w:tcPr>
            <w:tcW w:w="3207" w:type="dxa"/>
            <w:vMerge w:val="restart"/>
          </w:tcPr>
          <w:p w14:paraId="7F38BB16" w14:textId="616C30A8" w:rsidR="006A13D0" w:rsidRDefault="006A13D0" w:rsidP="00C5131D">
            <w:pPr>
              <w:rPr>
                <w:lang w:val="en-AU"/>
              </w:rPr>
            </w:pPr>
            <w:r>
              <w:rPr>
                <w:b/>
                <w:bCs/>
                <w:lang w:val="en-AU"/>
              </w:rPr>
              <w:t>Online-only radio programs</w:t>
            </w:r>
          </w:p>
          <w:p w14:paraId="71100CB9" w14:textId="7B26859E" w:rsidR="006A13D0" w:rsidRDefault="006A13D0" w:rsidP="00C5131D">
            <w:pPr>
              <w:rPr>
                <w:b/>
                <w:bCs/>
              </w:rPr>
            </w:pPr>
            <w:r>
              <w:rPr>
                <w:lang w:val="en-AU"/>
              </w:rPr>
              <w:t xml:space="preserve">Programs that have never been broadcast on radio e.g. web-exclusive content from radio broadcasters’ websites, </w:t>
            </w:r>
            <w:r w:rsidR="000079DF">
              <w:rPr>
                <w:lang w:val="en-AU"/>
              </w:rPr>
              <w:t xml:space="preserve">online-only </w:t>
            </w:r>
            <w:r>
              <w:rPr>
                <w:lang w:val="en-AU"/>
              </w:rPr>
              <w:t>podcasts from Spotify, Audible, Apple Podcasts.</w:t>
            </w:r>
          </w:p>
          <w:p w14:paraId="1FB45F2F" w14:textId="551B3A8B" w:rsidR="006A13D0" w:rsidRDefault="006A13D0" w:rsidP="00267A6E">
            <w:pPr>
              <w:rPr>
                <w:b/>
                <w:bCs/>
              </w:rPr>
            </w:pPr>
          </w:p>
        </w:tc>
      </w:tr>
      <w:tr w:rsidR="006A13D0" w14:paraId="335A3B6C" w14:textId="77777777" w:rsidTr="00FB666C">
        <w:tc>
          <w:tcPr>
            <w:tcW w:w="2122" w:type="dxa"/>
            <w:vMerge/>
          </w:tcPr>
          <w:p w14:paraId="601D6892" w14:textId="77777777" w:rsidR="006A13D0" w:rsidRPr="00B429FB" w:rsidRDefault="006A13D0" w:rsidP="00267A6E">
            <w:pPr>
              <w:rPr>
                <w:b/>
                <w:bCs/>
              </w:rPr>
            </w:pPr>
          </w:p>
        </w:tc>
        <w:tc>
          <w:tcPr>
            <w:tcW w:w="3687" w:type="dxa"/>
          </w:tcPr>
          <w:p w14:paraId="36D0334C" w14:textId="77777777" w:rsidR="006A13D0" w:rsidRDefault="006A13D0" w:rsidP="00267A6E">
            <w:r>
              <w:rPr>
                <w:b/>
                <w:bCs/>
              </w:rPr>
              <w:t>Radio programs and podcasts</w:t>
            </w:r>
            <w:r w:rsidRPr="00B429FB">
              <w:rPr>
                <w:b/>
                <w:bCs/>
              </w:rPr>
              <w:t xml:space="preserve"> from free-to-air broadcasters</w:t>
            </w:r>
            <w:r w:rsidRPr="00B429FB">
              <w:rPr>
                <w:b/>
                <w:bCs/>
              </w:rPr>
              <w:br/>
            </w:r>
            <w:r>
              <w:t xml:space="preserve">e.g. </w:t>
            </w:r>
            <w:r w:rsidRPr="00FB666C">
              <w:t>ABC, BBC, commercial radio</w:t>
            </w:r>
            <w:r>
              <w:t>, but only if the program has been broadcast on radio</w:t>
            </w:r>
          </w:p>
          <w:p w14:paraId="3825282D" w14:textId="3CA1A40C" w:rsidR="00C0299B" w:rsidRPr="0041337D" w:rsidRDefault="00C0299B" w:rsidP="00267A6E">
            <w:pPr>
              <w:rPr>
                <w:b/>
                <w:bCs/>
              </w:rPr>
            </w:pPr>
          </w:p>
        </w:tc>
        <w:tc>
          <w:tcPr>
            <w:tcW w:w="3207" w:type="dxa"/>
            <w:vMerge/>
          </w:tcPr>
          <w:p w14:paraId="0483121B" w14:textId="166F5169" w:rsidR="006A13D0" w:rsidRPr="00FB666C" w:rsidRDefault="006A13D0" w:rsidP="00267A6E">
            <w:pPr>
              <w:rPr>
                <w:b/>
                <w:bCs/>
                <w:lang w:val="en-AU"/>
              </w:rPr>
            </w:pPr>
          </w:p>
        </w:tc>
      </w:tr>
    </w:tbl>
    <w:p w14:paraId="5A298133" w14:textId="77777777" w:rsidR="00CC48E7" w:rsidRDefault="00CC48E7" w:rsidP="00CC48E7">
      <w:pPr>
        <w:rPr>
          <w:lang w:val="en-AU"/>
        </w:rPr>
      </w:pPr>
    </w:p>
    <w:p w14:paraId="53D2A7B2" w14:textId="270A25FF" w:rsidR="00974931" w:rsidRPr="00A76A5D" w:rsidRDefault="00FB58E3" w:rsidP="00FD601F">
      <w:pPr>
        <w:pStyle w:val="Heading3"/>
      </w:pPr>
      <w:r w:rsidRPr="00A76A5D">
        <w:t>Resource centres</w:t>
      </w:r>
    </w:p>
    <w:p w14:paraId="2930E991" w14:textId="77777777" w:rsidR="001A3AD6" w:rsidRDefault="001A3AD6" w:rsidP="00A76A5D"/>
    <w:p w14:paraId="2D783044" w14:textId="060B4F31" w:rsidR="00E04A08" w:rsidRDefault="001A3AD6" w:rsidP="00974931">
      <w:pPr>
        <w:rPr>
          <w:color w:val="222222"/>
          <w:shd w:val="clear" w:color="auto" w:fill="FFFFFF"/>
        </w:rPr>
      </w:pPr>
      <w:r w:rsidRPr="001A3AD6">
        <w:t xml:space="preserve">Most schools and covered TAFE institutes that want access to </w:t>
      </w:r>
      <w:r w:rsidRPr="00401550">
        <w:t>copies</w:t>
      </w:r>
      <w:r w:rsidRPr="001A3AD6">
        <w:t xml:space="preserve"> of television and radio broadcasts subscribe to a </w:t>
      </w:r>
      <w:hyperlink r:id="rId17" w:history="1">
        <w:r w:rsidR="00A7597D">
          <w:rPr>
            <w:rStyle w:val="Hyperlink"/>
            <w:lang w:val="en-AU"/>
          </w:rPr>
          <w:t>r</w:t>
        </w:r>
        <w:r w:rsidR="00A7597D" w:rsidRPr="001A3AD6">
          <w:rPr>
            <w:rStyle w:val="Hyperlink"/>
            <w:lang w:val="en-AU"/>
          </w:rPr>
          <w:t xml:space="preserve">esource </w:t>
        </w:r>
        <w:r w:rsidR="00A7597D">
          <w:rPr>
            <w:rStyle w:val="Hyperlink"/>
            <w:lang w:val="en-AU"/>
          </w:rPr>
          <w:t>c</w:t>
        </w:r>
        <w:r w:rsidR="00A7597D" w:rsidRPr="001A3AD6">
          <w:rPr>
            <w:rStyle w:val="Hyperlink"/>
            <w:lang w:val="en-AU"/>
          </w:rPr>
          <w:t>entre</w:t>
        </w:r>
      </w:hyperlink>
      <w:r w:rsidRPr="001A3AD6">
        <w:t xml:space="preserve"> such as </w:t>
      </w:r>
      <w:proofErr w:type="spellStart"/>
      <w:r w:rsidRPr="001A3AD6">
        <w:t>Clickview</w:t>
      </w:r>
      <w:proofErr w:type="spellEnd"/>
      <w:r w:rsidRPr="001A3AD6">
        <w:t>, TV4Education</w:t>
      </w:r>
      <w:r w:rsidR="0043605B">
        <w:t>,</w:t>
      </w:r>
      <w:r w:rsidRPr="001A3AD6">
        <w:t xml:space="preserve"> </w:t>
      </w:r>
      <w:proofErr w:type="spellStart"/>
      <w:r w:rsidR="00AB119E">
        <w:t>Wingaru</w:t>
      </w:r>
      <w:proofErr w:type="spellEnd"/>
      <w:r w:rsidR="00AB119E">
        <w:t xml:space="preserve">, </w:t>
      </w:r>
      <w:r w:rsidRPr="001A3AD6">
        <w:t>Understanding Faith</w:t>
      </w:r>
      <w:r w:rsidR="0043605B">
        <w:t xml:space="preserve"> or </w:t>
      </w:r>
      <w:proofErr w:type="spellStart"/>
      <w:r w:rsidR="0043605B">
        <w:t>Informit</w:t>
      </w:r>
      <w:proofErr w:type="spellEnd"/>
      <w:r w:rsidRPr="001A3AD6">
        <w:t xml:space="preserve">. </w:t>
      </w:r>
      <w:hyperlink r:id="rId18" w:history="1">
        <w:r w:rsidR="00A7597D">
          <w:rPr>
            <w:rStyle w:val="Hyperlink"/>
            <w:lang w:val="en-AU"/>
          </w:rPr>
          <w:t>R</w:t>
        </w:r>
        <w:r w:rsidR="00A7597D" w:rsidRPr="001A3AD6">
          <w:rPr>
            <w:rStyle w:val="Hyperlink"/>
            <w:lang w:val="en-AU"/>
          </w:rPr>
          <w:t xml:space="preserve">esource </w:t>
        </w:r>
        <w:r w:rsidR="00A7597D">
          <w:rPr>
            <w:rStyle w:val="Hyperlink"/>
            <w:lang w:val="en-AU"/>
          </w:rPr>
          <w:t>c</w:t>
        </w:r>
        <w:r w:rsidR="00A7597D" w:rsidRPr="001A3AD6">
          <w:rPr>
            <w:rStyle w:val="Hyperlink"/>
            <w:lang w:val="en-AU"/>
          </w:rPr>
          <w:t>entres</w:t>
        </w:r>
      </w:hyperlink>
      <w:r w:rsidRPr="001A3AD6">
        <w:t xml:space="preserve"> </w:t>
      </w:r>
      <w:r w:rsidRPr="001A3AD6">
        <w:rPr>
          <w:color w:val="222222"/>
          <w:shd w:val="clear" w:color="auto" w:fill="FFFFFF"/>
        </w:rPr>
        <w:t xml:space="preserve">copy broadcast television and radio programs and make these </w:t>
      </w:r>
      <w:r w:rsidR="004A5CE8">
        <w:rPr>
          <w:color w:val="222222"/>
          <w:shd w:val="clear" w:color="auto" w:fill="FFFFFF"/>
        </w:rPr>
        <w:t xml:space="preserve">copies </w:t>
      </w:r>
      <w:r w:rsidRPr="001A3AD6">
        <w:rPr>
          <w:color w:val="222222"/>
          <w:shd w:val="clear" w:color="auto" w:fill="FFFFFF"/>
        </w:rPr>
        <w:t xml:space="preserve">accessible on their subscription platforms. </w:t>
      </w:r>
    </w:p>
    <w:p w14:paraId="1A09A233" w14:textId="77777777" w:rsidR="00E04A08" w:rsidRDefault="00E04A08" w:rsidP="00974931">
      <w:pPr>
        <w:rPr>
          <w:color w:val="222222"/>
          <w:shd w:val="clear" w:color="auto" w:fill="FFFFFF"/>
        </w:rPr>
      </w:pPr>
    </w:p>
    <w:p w14:paraId="177199C0" w14:textId="53E3D805" w:rsidR="001A3AD6" w:rsidRPr="00A76A5D" w:rsidRDefault="007B5E84" w:rsidP="00A76A5D">
      <w:pPr>
        <w:pStyle w:val="Heading2"/>
        <w:rPr>
          <w:color w:val="222222"/>
          <w:shd w:val="clear" w:color="auto" w:fill="FFFFFF"/>
        </w:rPr>
      </w:pPr>
      <w:r w:rsidRPr="00A76A5D">
        <w:t xml:space="preserve">How can schools </w:t>
      </w:r>
      <w:r w:rsidR="00DA4B59" w:rsidRPr="00A76A5D">
        <w:t xml:space="preserve">and covered TAFEs </w:t>
      </w:r>
      <w:r w:rsidRPr="00A76A5D">
        <w:t xml:space="preserve">use </w:t>
      </w:r>
      <w:r w:rsidR="001A3AD6" w:rsidRPr="00A76A5D">
        <w:t>material copied under the Statutory Broadcast Licence</w:t>
      </w:r>
      <w:r w:rsidRPr="00A76A5D">
        <w:t>?</w:t>
      </w:r>
    </w:p>
    <w:p w14:paraId="54DA405B" w14:textId="77777777" w:rsidR="002C3087" w:rsidRDefault="002C3087" w:rsidP="000507C9">
      <w:pPr>
        <w:rPr>
          <w:color w:val="222222"/>
          <w:shd w:val="clear" w:color="auto" w:fill="FFFFFF"/>
        </w:rPr>
      </w:pPr>
    </w:p>
    <w:p w14:paraId="1B115068" w14:textId="77777777" w:rsidR="00904949" w:rsidRDefault="002733C6" w:rsidP="000507C9">
      <w:pPr>
        <w:rPr>
          <w:color w:val="222222"/>
          <w:shd w:val="clear" w:color="auto" w:fill="FFFFFF"/>
        </w:rPr>
      </w:pPr>
      <w:r>
        <w:rPr>
          <w:color w:val="222222"/>
          <w:shd w:val="clear" w:color="auto" w:fill="FFFFFF"/>
        </w:rPr>
        <w:t>Schools and covered TAFE institutes can only rely on the Statutory Broadcast Licence to copy broadcast material</w:t>
      </w:r>
      <w:r w:rsidR="006626E5">
        <w:rPr>
          <w:color w:val="222222"/>
          <w:shd w:val="clear" w:color="auto" w:fill="FFFFFF"/>
        </w:rPr>
        <w:t xml:space="preserve"> and communicate those copies solely for educational purposes</w:t>
      </w:r>
      <w:r>
        <w:rPr>
          <w:color w:val="222222"/>
          <w:shd w:val="clear" w:color="auto" w:fill="FFFFFF"/>
        </w:rPr>
        <w:t xml:space="preserve">. </w:t>
      </w:r>
    </w:p>
    <w:p w14:paraId="60DDBF02" w14:textId="77777777" w:rsidR="00904949" w:rsidRDefault="00904949" w:rsidP="000507C9">
      <w:pPr>
        <w:rPr>
          <w:color w:val="222222"/>
          <w:shd w:val="clear" w:color="auto" w:fill="FFFFFF"/>
        </w:rPr>
      </w:pPr>
    </w:p>
    <w:p w14:paraId="219849C8" w14:textId="02466001" w:rsidR="000507C9" w:rsidRPr="00FB666C" w:rsidRDefault="000507C9" w:rsidP="000507C9">
      <w:pPr>
        <w:rPr>
          <w:rFonts w:ascii="Helvetica" w:hAnsi="Helvetica"/>
          <w:color w:val="222222"/>
        </w:rPr>
      </w:pPr>
      <w:r w:rsidRPr="00FB666C">
        <w:rPr>
          <w:rFonts w:ascii="Helvetica" w:hAnsi="Helvetica"/>
          <w:color w:val="222222"/>
        </w:rPr>
        <w:t>Educational purposes include:</w:t>
      </w:r>
    </w:p>
    <w:p w14:paraId="15C16951" w14:textId="6A906D29" w:rsidR="000507C9" w:rsidRPr="000507C9" w:rsidRDefault="000507C9" w:rsidP="00FD601F">
      <w:pPr>
        <w:pStyle w:val="ListParagraph"/>
        <w:ind w:left="720"/>
      </w:pPr>
      <w:r w:rsidRPr="000507C9">
        <w:rPr>
          <w:b/>
          <w:bCs/>
        </w:rPr>
        <w:t>teaching purposes</w:t>
      </w:r>
      <w:r w:rsidRPr="000507C9">
        <w:t>, including preparation for teaching a class (e.g. playing a</w:t>
      </w:r>
      <w:r w:rsidR="0063572D">
        <w:t xml:space="preserve"> copy of a</w:t>
      </w:r>
      <w:r w:rsidRPr="000507C9">
        <w:t xml:space="preserve">n ABC News weather segment to a Geography class) </w:t>
      </w:r>
    </w:p>
    <w:p w14:paraId="5CCEF6C2" w14:textId="4255D5AD" w:rsidR="000507C9" w:rsidRPr="000507C9" w:rsidRDefault="000507C9" w:rsidP="00FD601F">
      <w:pPr>
        <w:pStyle w:val="ListParagraph"/>
        <w:ind w:left="720"/>
      </w:pPr>
      <w:r w:rsidRPr="000507C9">
        <w:t xml:space="preserve">as a </w:t>
      </w:r>
      <w:r w:rsidRPr="000507C9">
        <w:rPr>
          <w:b/>
          <w:bCs/>
        </w:rPr>
        <w:t>part of a course of study</w:t>
      </w:r>
      <w:r w:rsidRPr="000507C9">
        <w:t xml:space="preserve"> (e.g. a teacher asking students to watch a </w:t>
      </w:r>
      <w:r w:rsidR="0063572D">
        <w:t xml:space="preserve">copy of a </w:t>
      </w:r>
      <w:r w:rsidRPr="000507C9">
        <w:t>documentary on climate change as part of a science course).</w:t>
      </w:r>
    </w:p>
    <w:p w14:paraId="543F4071" w14:textId="77777777" w:rsidR="00EB306C" w:rsidRDefault="00EB306C" w:rsidP="00BE5450">
      <w:pPr>
        <w:rPr>
          <w:color w:val="222222"/>
          <w:shd w:val="clear" w:color="auto" w:fill="FFFFFF"/>
        </w:rPr>
      </w:pPr>
    </w:p>
    <w:p w14:paraId="6AC19D53" w14:textId="4C46A533" w:rsidR="000301C1" w:rsidRPr="000301C1" w:rsidRDefault="000301C1" w:rsidP="00BE5450">
      <w:pPr>
        <w:rPr>
          <w:color w:val="222222"/>
          <w:shd w:val="clear" w:color="auto" w:fill="FFFFFF"/>
        </w:rPr>
      </w:pPr>
      <w:r w:rsidRPr="000301C1">
        <w:rPr>
          <w:color w:val="222222"/>
          <w:shd w:val="clear" w:color="auto" w:fill="FFFFFF"/>
        </w:rPr>
        <w:t>So long as it’s for an educational purpose, s</w:t>
      </w:r>
      <w:r w:rsidR="003E19CE" w:rsidRPr="000301C1">
        <w:rPr>
          <w:color w:val="222222"/>
          <w:shd w:val="clear" w:color="auto" w:fill="FFFFFF"/>
        </w:rPr>
        <w:t>tudents and teachers can</w:t>
      </w:r>
      <w:r w:rsidR="00C4136F">
        <w:rPr>
          <w:color w:val="222222"/>
          <w:shd w:val="clear" w:color="auto" w:fill="FFFFFF"/>
        </w:rPr>
        <w:t xml:space="preserve"> rely on the Statutory Broadcast Licence </w:t>
      </w:r>
      <w:r w:rsidR="008A1B5A">
        <w:rPr>
          <w:color w:val="222222"/>
          <w:shd w:val="clear" w:color="auto" w:fill="FFFFFF"/>
        </w:rPr>
        <w:t xml:space="preserve">and other </w:t>
      </w:r>
      <w:r w:rsidR="00B15E53">
        <w:rPr>
          <w:color w:val="222222"/>
          <w:shd w:val="clear" w:color="auto" w:fill="FFFFFF"/>
        </w:rPr>
        <w:t xml:space="preserve">education </w:t>
      </w:r>
      <w:r w:rsidR="008A1B5A">
        <w:rPr>
          <w:color w:val="222222"/>
          <w:shd w:val="clear" w:color="auto" w:fill="FFFFFF"/>
        </w:rPr>
        <w:t xml:space="preserve">provisions in the Copyright Act </w:t>
      </w:r>
      <w:r w:rsidR="00C4136F">
        <w:rPr>
          <w:color w:val="222222"/>
          <w:shd w:val="clear" w:color="auto" w:fill="FFFFFF"/>
        </w:rPr>
        <w:t>to</w:t>
      </w:r>
      <w:r w:rsidRPr="000301C1">
        <w:rPr>
          <w:color w:val="222222"/>
          <w:shd w:val="clear" w:color="auto" w:fill="FFFFFF"/>
        </w:rPr>
        <w:t>:</w:t>
      </w:r>
    </w:p>
    <w:p w14:paraId="0FAE7821" w14:textId="36583105" w:rsidR="00AB119E" w:rsidRDefault="00482337" w:rsidP="00FD601F">
      <w:pPr>
        <w:pStyle w:val="ListParagraph"/>
        <w:ind w:left="720"/>
        <w:rPr>
          <w:color w:val="222222"/>
          <w:shd w:val="clear" w:color="auto" w:fill="FFFFFF"/>
        </w:rPr>
      </w:pPr>
      <w:r w:rsidRPr="00AB119E">
        <w:rPr>
          <w:color w:val="222222"/>
          <w:shd w:val="clear" w:color="auto" w:fill="FFFFFF"/>
        </w:rPr>
        <w:t xml:space="preserve">play </w:t>
      </w:r>
      <w:r w:rsidR="001E5FA5" w:rsidRPr="00FD601F">
        <w:t>copies</w:t>
      </w:r>
      <w:r w:rsidR="001E5FA5" w:rsidRPr="00AB119E">
        <w:rPr>
          <w:color w:val="222222"/>
          <w:shd w:val="clear" w:color="auto" w:fill="FFFFFF"/>
        </w:rPr>
        <w:t xml:space="preserve"> of broadcasts </w:t>
      </w:r>
      <w:r w:rsidR="00F3254F" w:rsidRPr="00AB119E">
        <w:rPr>
          <w:color w:val="222222"/>
          <w:shd w:val="clear" w:color="auto" w:fill="FFFFFF"/>
        </w:rPr>
        <w:t xml:space="preserve">directly from </w:t>
      </w:r>
      <w:hyperlink r:id="rId19" w:history="1">
        <w:r w:rsidR="007A616A" w:rsidRPr="00AB119E">
          <w:rPr>
            <w:rStyle w:val="Hyperlink"/>
          </w:rPr>
          <w:t>resource centre</w:t>
        </w:r>
      </w:hyperlink>
      <w:r w:rsidR="001A3AD6" w:rsidRPr="00AB119E">
        <w:t xml:space="preserve"> </w:t>
      </w:r>
      <w:r w:rsidR="001A3AD6" w:rsidRPr="00AB119E">
        <w:rPr>
          <w:color w:val="222222"/>
          <w:shd w:val="clear" w:color="auto" w:fill="FFFFFF"/>
        </w:rPr>
        <w:t>platforms</w:t>
      </w:r>
    </w:p>
    <w:p w14:paraId="2FFB0935" w14:textId="0E488900" w:rsidR="00AB119E" w:rsidRPr="00401550" w:rsidRDefault="00AB119E" w:rsidP="00FD601F">
      <w:pPr>
        <w:pStyle w:val="ListParagraph"/>
        <w:ind w:left="720"/>
        <w:rPr>
          <w:shd w:val="clear" w:color="auto" w:fill="FFFFFF"/>
        </w:rPr>
      </w:pPr>
      <w:r w:rsidRPr="00401550">
        <w:rPr>
          <w:shd w:val="clear" w:color="auto" w:fill="FFFFFF"/>
        </w:rPr>
        <w:t xml:space="preserve">download </w:t>
      </w:r>
      <w:r w:rsidRPr="00401550">
        <w:t>broadcast</w:t>
      </w:r>
      <w:r w:rsidRPr="00401550">
        <w:rPr>
          <w:shd w:val="clear" w:color="auto" w:fill="FFFFFF"/>
        </w:rPr>
        <w:t xml:space="preserve"> content available on resource centre platforms and make this available </w:t>
      </w:r>
      <w:r w:rsidRPr="00FD601F">
        <w:t>to</w:t>
      </w:r>
      <w:r w:rsidRPr="00401550">
        <w:rPr>
          <w:shd w:val="clear" w:color="auto" w:fill="FFFFFF"/>
        </w:rPr>
        <w:t xml:space="preserve"> the relevant staff/students via a password protected DTE in some circumstances. See </w:t>
      </w:r>
      <w:hyperlink r:id="rId20" w:history="1">
        <w:r w:rsidRPr="00AB119E">
          <w:rPr>
            <w:rStyle w:val="Hyperlink"/>
            <w:shd w:val="clear" w:color="auto" w:fill="FFFFFF"/>
          </w:rPr>
          <w:t>Flexible Dealing</w:t>
        </w:r>
      </w:hyperlink>
      <w:r w:rsidRPr="00401550">
        <w:rPr>
          <w:shd w:val="clear" w:color="auto" w:fill="FFFFFF"/>
        </w:rPr>
        <w:t xml:space="preserve"> for further information</w:t>
      </w:r>
      <w:r w:rsidRPr="00401550">
        <w:t>.</w:t>
      </w:r>
    </w:p>
    <w:p w14:paraId="0D1AB18E" w14:textId="1FE097D5" w:rsidR="00AB119E" w:rsidRPr="00AB119E" w:rsidRDefault="00AB119E" w:rsidP="00FD601F">
      <w:pPr>
        <w:pStyle w:val="ListParagraph"/>
        <w:ind w:left="720"/>
        <w:rPr>
          <w:color w:val="222222"/>
          <w:shd w:val="clear" w:color="auto" w:fill="FFFFFF"/>
        </w:rPr>
      </w:pPr>
      <w:r w:rsidRPr="00AB119E">
        <w:t>make their own copies of broadcast material (e.g. by recording live TV on to a DVD or to a digital file) and share these copies internally (e.g. by emailing the copy to students)</w:t>
      </w:r>
      <w:r>
        <w:t>.</w:t>
      </w:r>
    </w:p>
    <w:p w14:paraId="0DF56414" w14:textId="74941CD0" w:rsidR="005A56A9" w:rsidRPr="00D16E64" w:rsidRDefault="005A56A9" w:rsidP="00AB119E"/>
    <w:p w14:paraId="64EBB3D9" w14:textId="54A89735" w:rsidR="008A57D4" w:rsidRPr="00FD601F" w:rsidRDefault="008A57D4" w:rsidP="00FD601F">
      <w:pPr>
        <w:pStyle w:val="Heading2"/>
      </w:pPr>
      <w:r w:rsidRPr="008A57D4">
        <w:t xml:space="preserve">What </w:t>
      </w:r>
      <w:r w:rsidR="009C3E10">
        <w:t xml:space="preserve">isn’t allowed </w:t>
      </w:r>
      <w:r w:rsidR="00112345">
        <w:t>under the Statutory Broadcast Licence</w:t>
      </w:r>
      <w:r w:rsidRPr="008A57D4">
        <w:t>?</w:t>
      </w:r>
    </w:p>
    <w:p w14:paraId="415F6945" w14:textId="77777777" w:rsidR="008A57D4" w:rsidRPr="008A57D4" w:rsidRDefault="008A57D4" w:rsidP="008A57D4">
      <w:pPr>
        <w:rPr>
          <w:b/>
          <w:bCs/>
          <w:lang w:val="en-AU"/>
        </w:rPr>
      </w:pPr>
    </w:p>
    <w:p w14:paraId="744CF6CF" w14:textId="7EE3B4A7" w:rsidR="00F26EF4" w:rsidRPr="00343311" w:rsidRDefault="00F26EF4" w:rsidP="00F26EF4">
      <w:r w:rsidRPr="00343311">
        <w:t xml:space="preserve">Teachers and students </w:t>
      </w:r>
      <w:r w:rsidRPr="00343311">
        <w:rPr>
          <w:u w:val="single"/>
        </w:rPr>
        <w:t>cannot</w:t>
      </w:r>
      <w:r w:rsidRPr="00343311">
        <w:t xml:space="preserve"> </w:t>
      </w:r>
      <w:r w:rsidR="00CF7122">
        <w:t>make</w:t>
      </w:r>
      <w:r w:rsidR="00CF7122" w:rsidRPr="00343311">
        <w:t xml:space="preserve"> </w:t>
      </w:r>
      <w:r w:rsidR="00CF7122">
        <w:t xml:space="preserve">or use copies of </w:t>
      </w:r>
      <w:r w:rsidR="00313455">
        <w:t xml:space="preserve">broadcast </w:t>
      </w:r>
      <w:r w:rsidR="00AE58CD" w:rsidRPr="00343311">
        <w:t>content</w:t>
      </w:r>
      <w:r w:rsidR="00CF7122">
        <w:t xml:space="preserve"> </w:t>
      </w:r>
      <w:r w:rsidR="00E77B6C" w:rsidRPr="00343311">
        <w:t>for entertainment purposes</w:t>
      </w:r>
      <w:r w:rsidR="00455EFD">
        <w:t xml:space="preserve">. </w:t>
      </w:r>
      <w:r w:rsidR="00E77B6C">
        <w:t xml:space="preserve">This includes </w:t>
      </w:r>
      <w:r w:rsidR="00CF7122">
        <w:t>copies of broadcasts</w:t>
      </w:r>
      <w:r w:rsidR="00E77B6C">
        <w:t xml:space="preserve"> </w:t>
      </w:r>
      <w:r w:rsidRPr="00343311">
        <w:t xml:space="preserve">available on </w:t>
      </w:r>
      <w:r w:rsidR="00E15F65">
        <w:t>a</w:t>
      </w:r>
      <w:r w:rsidR="00353A1E" w:rsidRPr="00343311">
        <w:t xml:space="preserve"> </w:t>
      </w:r>
      <w:r w:rsidR="00770B06">
        <w:t>r</w:t>
      </w:r>
      <w:r w:rsidRPr="00343311">
        <w:t>esource</w:t>
      </w:r>
      <w:r w:rsidR="00313455">
        <w:t xml:space="preserve"> </w:t>
      </w:r>
      <w:r w:rsidR="00770B06">
        <w:t>c</w:t>
      </w:r>
      <w:r w:rsidRPr="00343311">
        <w:t>entre</w:t>
      </w:r>
      <w:r w:rsidR="00E15F65">
        <w:t>’s</w:t>
      </w:r>
      <w:r w:rsidRPr="00343311">
        <w:t xml:space="preserve"> platform</w:t>
      </w:r>
      <w:r w:rsidR="00E77B6C">
        <w:t>.</w:t>
      </w:r>
      <w:r w:rsidR="007631A2">
        <w:t xml:space="preserve"> </w:t>
      </w:r>
    </w:p>
    <w:p w14:paraId="5CBF1F0F" w14:textId="77777777" w:rsidR="0083388F" w:rsidRPr="00343311" w:rsidRDefault="0083388F" w:rsidP="00F26EF4"/>
    <w:p w14:paraId="7ED544D2" w14:textId="46B4521A" w:rsidR="0083388F" w:rsidRPr="00343311" w:rsidRDefault="00141594" w:rsidP="0083388F">
      <w:r>
        <w:t>Teachers and students</w:t>
      </w:r>
      <w:r w:rsidR="0083388F" w:rsidRPr="00343311">
        <w:t xml:space="preserve"> cannot:</w:t>
      </w:r>
    </w:p>
    <w:p w14:paraId="56BE2D8A" w14:textId="69DDDAF8" w:rsidR="0083388F" w:rsidRPr="00FD601F" w:rsidRDefault="0083388F" w:rsidP="00FD601F">
      <w:pPr>
        <w:pStyle w:val="ListParagraph"/>
        <w:ind w:left="720"/>
        <w:rPr>
          <w:shd w:val="clear" w:color="auto" w:fill="FFFFFF"/>
        </w:rPr>
      </w:pPr>
      <w:r w:rsidRPr="00FD601F">
        <w:rPr>
          <w:shd w:val="clear" w:color="auto" w:fill="FFFFFF"/>
        </w:rPr>
        <w:t xml:space="preserve">copy </w:t>
      </w:r>
      <w:r w:rsidR="005A56A9" w:rsidRPr="00FD601F">
        <w:rPr>
          <w:shd w:val="clear" w:color="auto" w:fill="FFFFFF"/>
        </w:rPr>
        <w:t xml:space="preserve">broadcast </w:t>
      </w:r>
      <w:r w:rsidR="00141594" w:rsidRPr="00FD601F">
        <w:rPr>
          <w:shd w:val="clear" w:color="auto" w:fill="FFFFFF"/>
        </w:rPr>
        <w:t>content</w:t>
      </w:r>
      <w:r w:rsidR="004A078C" w:rsidRPr="00FD601F">
        <w:rPr>
          <w:shd w:val="clear" w:color="auto" w:fill="FFFFFF"/>
        </w:rPr>
        <w:t xml:space="preserve"> </w:t>
      </w:r>
      <w:r w:rsidR="00141594" w:rsidRPr="00FD601F">
        <w:rPr>
          <w:shd w:val="clear" w:color="auto" w:fill="FFFFFF"/>
        </w:rPr>
        <w:t xml:space="preserve">or </w:t>
      </w:r>
      <w:r w:rsidR="004A078C" w:rsidRPr="00FD601F">
        <w:rPr>
          <w:shd w:val="clear" w:color="auto" w:fill="FFFFFF"/>
        </w:rPr>
        <w:t>play those copies</w:t>
      </w:r>
      <w:r w:rsidRPr="00FD601F">
        <w:rPr>
          <w:shd w:val="clear" w:color="auto" w:fill="FFFFFF"/>
        </w:rPr>
        <w:t xml:space="preserve"> for non-educational purposes (e.g. to play at lunch time on a rainy day</w:t>
      </w:r>
      <w:r w:rsidR="00770B06" w:rsidRPr="00FD601F">
        <w:rPr>
          <w:shd w:val="clear" w:color="auto" w:fill="FFFFFF"/>
        </w:rPr>
        <w:t xml:space="preserve"> or at home for entertainment purposes</w:t>
      </w:r>
      <w:r w:rsidRPr="00FD601F">
        <w:rPr>
          <w:shd w:val="clear" w:color="auto" w:fill="FFFFFF"/>
        </w:rPr>
        <w:t>)</w:t>
      </w:r>
      <w:r w:rsidR="004A078C" w:rsidRPr="00FD601F">
        <w:rPr>
          <w:shd w:val="clear" w:color="auto" w:fill="FFFFFF"/>
        </w:rPr>
        <w:t xml:space="preserve"> </w:t>
      </w:r>
    </w:p>
    <w:p w14:paraId="58E5EDB5" w14:textId="2F06A0A1" w:rsidR="0083388F" w:rsidRPr="00FD601F" w:rsidRDefault="0083388F" w:rsidP="00FD601F">
      <w:pPr>
        <w:pStyle w:val="ListParagraph"/>
        <w:ind w:left="720"/>
        <w:rPr>
          <w:shd w:val="clear" w:color="auto" w:fill="FFFFFF"/>
        </w:rPr>
      </w:pPr>
      <w:r w:rsidRPr="00FD601F">
        <w:rPr>
          <w:shd w:val="clear" w:color="auto" w:fill="FFFFFF"/>
        </w:rPr>
        <w:t xml:space="preserve">play </w:t>
      </w:r>
      <w:r w:rsidR="004A078C" w:rsidRPr="00FD601F">
        <w:rPr>
          <w:shd w:val="clear" w:color="auto" w:fill="FFFFFF"/>
        </w:rPr>
        <w:t xml:space="preserve">copies of </w:t>
      </w:r>
      <w:r w:rsidR="005A56A9" w:rsidRPr="00FD601F">
        <w:rPr>
          <w:shd w:val="clear" w:color="auto" w:fill="FFFFFF"/>
        </w:rPr>
        <w:t xml:space="preserve">broadcast </w:t>
      </w:r>
      <w:r w:rsidR="00141594" w:rsidRPr="00FD601F">
        <w:rPr>
          <w:shd w:val="clear" w:color="auto" w:fill="FFFFFF"/>
        </w:rPr>
        <w:t>content</w:t>
      </w:r>
      <w:r w:rsidR="00EB306C" w:rsidRPr="00FD601F">
        <w:rPr>
          <w:shd w:val="clear" w:color="auto" w:fill="FFFFFF"/>
        </w:rPr>
        <w:t>, including resource centre copies,</w:t>
      </w:r>
      <w:r w:rsidR="00F40702" w:rsidRPr="00FD601F">
        <w:rPr>
          <w:shd w:val="clear" w:color="auto" w:fill="FFFFFF"/>
        </w:rPr>
        <w:t xml:space="preserve"> </w:t>
      </w:r>
      <w:r w:rsidRPr="00FD601F">
        <w:rPr>
          <w:shd w:val="clear" w:color="auto" w:fill="FFFFFF"/>
        </w:rPr>
        <w:t xml:space="preserve">in the staffroom or other public area (e.g. a school movie night held </w:t>
      </w:r>
      <w:r w:rsidR="001763CD" w:rsidRPr="00FD601F">
        <w:rPr>
          <w:shd w:val="clear" w:color="auto" w:fill="FFFFFF"/>
        </w:rPr>
        <w:t>at the school or offsite</w:t>
      </w:r>
      <w:r w:rsidRPr="00FD601F">
        <w:rPr>
          <w:shd w:val="clear" w:color="auto" w:fill="FFFFFF"/>
        </w:rPr>
        <w:t>)</w:t>
      </w:r>
    </w:p>
    <w:p w14:paraId="07DD2C26" w14:textId="51020B8A" w:rsidR="0083388F" w:rsidRPr="00FD601F" w:rsidRDefault="0083388F" w:rsidP="00FD601F">
      <w:pPr>
        <w:pStyle w:val="ListParagraph"/>
        <w:ind w:left="720"/>
        <w:rPr>
          <w:shd w:val="clear" w:color="auto" w:fill="FFFFFF"/>
        </w:rPr>
      </w:pPr>
      <w:r w:rsidRPr="00FD601F">
        <w:rPr>
          <w:shd w:val="clear" w:color="auto" w:fill="FFFFFF"/>
        </w:rPr>
        <w:t>download copies</w:t>
      </w:r>
      <w:r w:rsidR="001763CD" w:rsidRPr="00FD601F">
        <w:rPr>
          <w:shd w:val="clear" w:color="auto" w:fill="FFFFFF"/>
        </w:rPr>
        <w:t xml:space="preserve"> of broadcast content from resource centres</w:t>
      </w:r>
      <w:r w:rsidRPr="00FD601F">
        <w:rPr>
          <w:shd w:val="clear" w:color="auto" w:fill="FFFFFF"/>
        </w:rPr>
        <w:t xml:space="preserve"> to share on public platforms (e.g. school</w:t>
      </w:r>
      <w:r w:rsidR="004F6742" w:rsidRPr="00FD601F">
        <w:rPr>
          <w:shd w:val="clear" w:color="auto" w:fill="FFFFFF"/>
        </w:rPr>
        <w:t xml:space="preserve"> or TAFE</w:t>
      </w:r>
      <w:r w:rsidRPr="00FD601F">
        <w:rPr>
          <w:shd w:val="clear" w:color="auto" w:fill="FFFFFF"/>
        </w:rPr>
        <w:t xml:space="preserve"> websites or social media)</w:t>
      </w:r>
    </w:p>
    <w:p w14:paraId="4AF356CA" w14:textId="2C4D0640" w:rsidR="0083388F" w:rsidRPr="00FD601F" w:rsidRDefault="0083388F" w:rsidP="00FD601F">
      <w:pPr>
        <w:pStyle w:val="ListParagraph"/>
        <w:ind w:left="720"/>
        <w:rPr>
          <w:shd w:val="clear" w:color="auto" w:fill="FFFFFF"/>
        </w:rPr>
      </w:pPr>
      <w:r w:rsidRPr="00FD601F">
        <w:rPr>
          <w:shd w:val="clear" w:color="auto" w:fill="FFFFFF"/>
        </w:rPr>
        <w:t xml:space="preserve">sell or supply copies of </w:t>
      </w:r>
      <w:r w:rsidR="007A28A5" w:rsidRPr="00FD601F">
        <w:rPr>
          <w:shd w:val="clear" w:color="auto" w:fill="FFFFFF"/>
        </w:rPr>
        <w:t xml:space="preserve">broadcast </w:t>
      </w:r>
      <w:r w:rsidR="001763CD" w:rsidRPr="00FD601F">
        <w:rPr>
          <w:shd w:val="clear" w:color="auto" w:fill="FFFFFF"/>
        </w:rPr>
        <w:t xml:space="preserve">content </w:t>
      </w:r>
      <w:r w:rsidRPr="00FD601F">
        <w:rPr>
          <w:shd w:val="clear" w:color="auto" w:fill="FFFFFF"/>
        </w:rPr>
        <w:t>for a profit</w:t>
      </w:r>
    </w:p>
    <w:p w14:paraId="74556AEE" w14:textId="6385AB5A" w:rsidR="0083388F" w:rsidRPr="00FD601F" w:rsidRDefault="0083388F" w:rsidP="00FD601F">
      <w:pPr>
        <w:pStyle w:val="ListParagraph"/>
        <w:ind w:left="720"/>
        <w:rPr>
          <w:shd w:val="clear" w:color="auto" w:fill="FFFFFF"/>
        </w:rPr>
      </w:pPr>
      <w:r w:rsidRPr="00FD601F">
        <w:rPr>
          <w:shd w:val="clear" w:color="auto" w:fill="FFFFFF"/>
        </w:rPr>
        <w:t xml:space="preserve">copy on behalf of, or lend </w:t>
      </w:r>
      <w:r w:rsidR="00112345" w:rsidRPr="00FD601F">
        <w:rPr>
          <w:shd w:val="clear" w:color="auto" w:fill="FFFFFF"/>
        </w:rPr>
        <w:t xml:space="preserve">a copy </w:t>
      </w:r>
      <w:r w:rsidRPr="00FD601F">
        <w:rPr>
          <w:shd w:val="clear" w:color="auto" w:fill="FFFFFF"/>
        </w:rPr>
        <w:t xml:space="preserve">to, an institution </w:t>
      </w:r>
      <w:r w:rsidR="00112345" w:rsidRPr="00FD601F">
        <w:rPr>
          <w:shd w:val="clear" w:color="auto" w:fill="FFFFFF"/>
        </w:rPr>
        <w:t xml:space="preserve">that is </w:t>
      </w:r>
      <w:r w:rsidRPr="00FD601F">
        <w:rPr>
          <w:shd w:val="clear" w:color="auto" w:fill="FFFFFF"/>
        </w:rPr>
        <w:t>not covered by the Statutory Broadcast Licence</w:t>
      </w:r>
      <w:r w:rsidR="00112345" w:rsidRPr="00FD601F">
        <w:rPr>
          <w:shd w:val="clear" w:color="auto" w:fill="FFFFFF"/>
        </w:rPr>
        <w:t>.</w:t>
      </w:r>
    </w:p>
    <w:p w14:paraId="5C1C123F" w14:textId="77777777" w:rsidR="00823F00" w:rsidRDefault="00823F00" w:rsidP="00682825"/>
    <w:p w14:paraId="2BADFA0D" w14:textId="19EAC63F" w:rsidR="006065F2" w:rsidRPr="00FD601F" w:rsidRDefault="006065F2" w:rsidP="00FD601F">
      <w:pPr>
        <w:pStyle w:val="Heading2"/>
      </w:pPr>
      <w:r w:rsidRPr="00FD601F">
        <w:t xml:space="preserve">What if my school or TAFE is not covered by the Statutory Broadcast Licence? </w:t>
      </w:r>
    </w:p>
    <w:p w14:paraId="4C5E8F80" w14:textId="77777777" w:rsidR="006065F2" w:rsidRPr="006E732F" w:rsidRDefault="006065F2" w:rsidP="006065F2">
      <w:pPr>
        <w:rPr>
          <w:b/>
          <w:bCs/>
          <w:lang w:val="en-AU"/>
        </w:rPr>
      </w:pPr>
    </w:p>
    <w:p w14:paraId="08E4EF0B" w14:textId="6E1CF9D7" w:rsidR="005145D4" w:rsidRDefault="00F15161" w:rsidP="00F15161">
      <w:pPr>
        <w:rPr>
          <w:lang w:val="en-AU"/>
        </w:rPr>
      </w:pPr>
      <w:r>
        <w:rPr>
          <w:lang w:val="en-AU"/>
        </w:rPr>
        <w:t xml:space="preserve">Without </w:t>
      </w:r>
      <w:r w:rsidR="002D6B49">
        <w:rPr>
          <w:lang w:val="en-AU"/>
        </w:rPr>
        <w:t>the Statutory</w:t>
      </w:r>
      <w:r>
        <w:rPr>
          <w:lang w:val="en-AU"/>
        </w:rPr>
        <w:t xml:space="preserve"> Broadcast Licence,</w:t>
      </w:r>
      <w:r w:rsidR="009E1131">
        <w:rPr>
          <w:lang w:val="en-AU"/>
        </w:rPr>
        <w:t xml:space="preserve"> </w:t>
      </w:r>
      <w:r w:rsidR="005145D4">
        <w:rPr>
          <w:lang w:val="en-AU"/>
        </w:rPr>
        <w:t>schools and TAFEs cannot:</w:t>
      </w:r>
    </w:p>
    <w:p w14:paraId="0258F23A" w14:textId="2AB5814E" w:rsidR="005145D4" w:rsidRPr="00FD601F" w:rsidRDefault="00F15161" w:rsidP="00FD601F">
      <w:pPr>
        <w:pStyle w:val="ListParagraph"/>
        <w:ind w:left="720"/>
        <w:rPr>
          <w:shd w:val="clear" w:color="auto" w:fill="FFFFFF"/>
        </w:rPr>
      </w:pPr>
      <w:r w:rsidRPr="00FD601F">
        <w:rPr>
          <w:shd w:val="clear" w:color="auto" w:fill="FFFFFF"/>
        </w:rPr>
        <w:t xml:space="preserve">make copies of radio and TV broadcasts (e.g. recording live TV onto a DVD or digital file, or uploading these to </w:t>
      </w:r>
      <w:r w:rsidR="00D7372B" w:rsidRPr="00FD601F">
        <w:rPr>
          <w:shd w:val="clear" w:color="auto" w:fill="FFFFFF"/>
        </w:rPr>
        <w:t xml:space="preserve">a </w:t>
      </w:r>
      <w:r w:rsidRPr="00FD601F">
        <w:rPr>
          <w:shd w:val="clear" w:color="auto" w:fill="FFFFFF"/>
        </w:rPr>
        <w:t>digital teaching environment)</w:t>
      </w:r>
    </w:p>
    <w:p w14:paraId="47BBC475" w14:textId="6DE3314C" w:rsidR="00DE5839" w:rsidRPr="00FD601F" w:rsidRDefault="00D40292" w:rsidP="00FD601F">
      <w:pPr>
        <w:pStyle w:val="ListParagraph"/>
        <w:ind w:left="720"/>
        <w:rPr>
          <w:shd w:val="clear" w:color="auto" w:fill="FFFFFF"/>
        </w:rPr>
      </w:pPr>
      <w:r w:rsidRPr="00FD601F">
        <w:rPr>
          <w:shd w:val="clear" w:color="auto" w:fill="FFFFFF"/>
        </w:rPr>
        <w:t xml:space="preserve">subscribe to a Resource Centre </w:t>
      </w:r>
      <w:r w:rsidR="00DE5839" w:rsidRPr="00FD601F">
        <w:rPr>
          <w:shd w:val="clear" w:color="auto" w:fill="FFFFFF"/>
        </w:rPr>
        <w:t xml:space="preserve">that has copy broadcast television and radio programs </w:t>
      </w:r>
      <w:r w:rsidR="00D7372B" w:rsidRPr="00FD601F">
        <w:rPr>
          <w:shd w:val="clear" w:color="auto" w:fill="FFFFFF"/>
        </w:rPr>
        <w:t xml:space="preserve">available </w:t>
      </w:r>
      <w:r w:rsidR="00DE5839" w:rsidRPr="00FD601F">
        <w:rPr>
          <w:shd w:val="clear" w:color="auto" w:fill="FFFFFF"/>
        </w:rPr>
        <w:t>on its platform.</w:t>
      </w:r>
      <w:r w:rsidR="004A078C" w:rsidRPr="00FD601F">
        <w:rPr>
          <w:shd w:val="clear" w:color="auto" w:fill="FFFFFF"/>
        </w:rPr>
        <w:t xml:space="preserve"> </w:t>
      </w:r>
      <w:r w:rsidR="004A5CE8">
        <w:rPr>
          <w:shd w:val="clear" w:color="auto" w:fill="FFFFFF"/>
        </w:rPr>
        <w:t xml:space="preserve"> </w:t>
      </w:r>
    </w:p>
    <w:p w14:paraId="5AF317C8" w14:textId="77777777" w:rsidR="007365E4" w:rsidRDefault="007365E4" w:rsidP="006065F2">
      <w:pPr>
        <w:rPr>
          <w:lang w:val="en-AU"/>
        </w:rPr>
      </w:pPr>
    </w:p>
    <w:p w14:paraId="62B2F63E" w14:textId="03A42DA5" w:rsidR="002A3F71" w:rsidRDefault="002A3F71" w:rsidP="002A3F71">
      <w:pPr>
        <w:rPr>
          <w:lang w:val="en-AU"/>
        </w:rPr>
      </w:pPr>
      <w:r>
        <w:rPr>
          <w:lang w:val="en-AU"/>
        </w:rPr>
        <w:t xml:space="preserve">Schools and TAFEs that are not covered by the Statutory Broadcast Licence can still use non-broadcast audiovisual material in other ways. </w:t>
      </w:r>
      <w:r w:rsidRPr="00F40702">
        <w:rPr>
          <w:lang w:val="en-AU"/>
        </w:rPr>
        <w:t>See</w:t>
      </w:r>
      <w:r w:rsidRPr="00C34414">
        <w:rPr>
          <w:lang w:val="en-AU"/>
        </w:rPr>
        <w:t xml:space="preserve"> </w:t>
      </w:r>
      <w:hyperlink r:id="rId21" w:history="1">
        <w:r w:rsidRPr="004771CB">
          <w:rPr>
            <w:rStyle w:val="Hyperlink"/>
            <w:lang w:val="en-AU"/>
          </w:rPr>
          <w:t>Films and Videos</w:t>
        </w:r>
      </w:hyperlink>
      <w:r>
        <w:rPr>
          <w:lang w:val="en-AU"/>
        </w:rPr>
        <w:t>,</w:t>
      </w:r>
      <w:r w:rsidRPr="004771CB">
        <w:rPr>
          <w:lang w:val="en-AU"/>
        </w:rPr>
        <w:t> </w:t>
      </w:r>
      <w:hyperlink r:id="rId22" w:history="1">
        <w:r w:rsidRPr="004771CB">
          <w:rPr>
            <w:rStyle w:val="Hyperlink"/>
            <w:lang w:val="en-AU"/>
          </w:rPr>
          <w:t>Flexible Dealing</w:t>
        </w:r>
      </w:hyperlink>
      <w:r w:rsidRPr="00F40702">
        <w:rPr>
          <w:lang w:val="en-AU"/>
        </w:rPr>
        <w:t> </w:t>
      </w:r>
      <w:hyperlink r:id="rId23" w:history="1">
        <w:r w:rsidRPr="00F40702">
          <w:rPr>
            <w:rStyle w:val="Hyperlink"/>
            <w:lang w:val="en-AU"/>
          </w:rPr>
          <w:t>Performance</w:t>
        </w:r>
        <w:r>
          <w:rPr>
            <w:rStyle w:val="Hyperlink"/>
            <w:lang w:val="en-AU"/>
          </w:rPr>
          <w:t xml:space="preserve">, </w:t>
        </w:r>
        <w:r w:rsidRPr="00F40702">
          <w:rPr>
            <w:rStyle w:val="Hyperlink"/>
            <w:lang w:val="en-AU"/>
          </w:rPr>
          <w:t>Communication of Copyright Material in Class</w:t>
        </w:r>
      </w:hyperlink>
      <w:r w:rsidR="002A0255">
        <w:t xml:space="preserve">, </w:t>
      </w:r>
      <w:hyperlink r:id="rId24" w:history="1">
        <w:r w:rsidR="002A0255" w:rsidRPr="00D511AD">
          <w:rPr>
            <w:rStyle w:val="Hyperlink"/>
          </w:rPr>
          <w:t>YouTube - Using</w:t>
        </w:r>
      </w:hyperlink>
      <w:r>
        <w:t xml:space="preserve"> and </w:t>
      </w:r>
      <w:hyperlink r:id="rId25" w:history="1">
        <w:r w:rsidRPr="004771CB">
          <w:rPr>
            <w:rStyle w:val="Hyperlink"/>
            <w:lang w:val="en-AU"/>
          </w:rPr>
          <w:t>Use of Television Programs and Film by TAFE Institutes without a Statutory Broadcast Licence</w:t>
        </w:r>
      </w:hyperlink>
      <w:r w:rsidRPr="00F40702">
        <w:rPr>
          <w:lang w:val="en-AU"/>
        </w:rPr>
        <w:t xml:space="preserve"> for further information</w:t>
      </w:r>
      <w:r>
        <w:rPr>
          <w:lang w:val="en-AU"/>
        </w:rPr>
        <w:t>.</w:t>
      </w:r>
    </w:p>
    <w:p w14:paraId="7B38AF02" w14:textId="77777777" w:rsidR="007365E4" w:rsidRDefault="007365E4" w:rsidP="006065F2">
      <w:pPr>
        <w:rPr>
          <w:lang w:val="en-AU"/>
        </w:rPr>
      </w:pPr>
    </w:p>
    <w:p w14:paraId="1E2A1786" w14:textId="77777777" w:rsidR="00611852" w:rsidRDefault="00611852" w:rsidP="00611852">
      <w:pPr>
        <w:rPr>
          <w:lang w:val="en-AU"/>
        </w:rPr>
      </w:pPr>
      <w:r w:rsidRPr="004771CB">
        <w:rPr>
          <w:lang w:val="en-AU"/>
        </w:rPr>
        <w:t>In limited circumstances, you may be permitted to upload </w:t>
      </w:r>
      <w:hyperlink r:id="rId26" w:history="1">
        <w:r w:rsidRPr="004771CB">
          <w:rPr>
            <w:rStyle w:val="Hyperlink"/>
            <w:lang w:val="en-AU"/>
          </w:rPr>
          <w:t>audio-visual</w:t>
        </w:r>
      </w:hyperlink>
      <w:r w:rsidRPr="004771CB">
        <w:rPr>
          <w:lang w:val="en-AU"/>
        </w:rPr>
        <w:t> material to your school or TAFE </w:t>
      </w:r>
      <w:hyperlink r:id="rId27" w:history="1">
        <w:r w:rsidRPr="004771CB">
          <w:rPr>
            <w:rStyle w:val="Hyperlink"/>
            <w:lang w:val="en-AU"/>
          </w:rPr>
          <w:t>DTE</w:t>
        </w:r>
      </w:hyperlink>
      <w:r w:rsidRPr="004771CB">
        <w:rPr>
          <w:lang w:val="en-AU"/>
        </w:rPr>
        <w:t>. For further information see </w:t>
      </w:r>
      <w:hyperlink r:id="rId28" w:history="1">
        <w:r w:rsidRPr="004771CB">
          <w:rPr>
            <w:rStyle w:val="Hyperlink"/>
            <w:lang w:val="en-AU"/>
          </w:rPr>
          <w:t>Films and Videos</w:t>
        </w:r>
      </w:hyperlink>
      <w:r w:rsidRPr="004771CB">
        <w:rPr>
          <w:lang w:val="en-AU"/>
        </w:rPr>
        <w:t> and </w:t>
      </w:r>
      <w:hyperlink r:id="rId29" w:history="1">
        <w:r w:rsidRPr="004771CB">
          <w:rPr>
            <w:rStyle w:val="Hyperlink"/>
            <w:lang w:val="en-AU"/>
          </w:rPr>
          <w:t>Flexible Dealing</w:t>
        </w:r>
      </w:hyperlink>
      <w:r w:rsidRPr="004771CB">
        <w:rPr>
          <w:lang w:val="en-AU"/>
        </w:rPr>
        <w:t>.</w:t>
      </w:r>
    </w:p>
    <w:p w14:paraId="4FD531C4" w14:textId="77777777" w:rsidR="00611852" w:rsidRDefault="00611852" w:rsidP="00611852">
      <w:pPr>
        <w:rPr>
          <w:lang w:val="en-AU"/>
        </w:rPr>
      </w:pPr>
    </w:p>
    <w:p w14:paraId="3E6D26DE" w14:textId="439A4743" w:rsidR="00611852" w:rsidRDefault="00611852" w:rsidP="006065F2">
      <w:pPr>
        <w:rPr>
          <w:lang w:val="en-AU"/>
        </w:rPr>
      </w:pPr>
      <w:r>
        <w:rPr>
          <w:lang w:val="en-AU"/>
        </w:rPr>
        <w:t xml:space="preserve">TAFE institutes that are not covered should refer to </w:t>
      </w:r>
      <w:hyperlink r:id="rId30" w:history="1">
        <w:r w:rsidRPr="004771CB">
          <w:rPr>
            <w:rStyle w:val="Hyperlink"/>
            <w:lang w:val="en-AU"/>
          </w:rPr>
          <w:t>Use of Television Programs and Film by TAFE Institutes without a Statutory Broadcast Licence</w:t>
        </w:r>
      </w:hyperlink>
      <w:r w:rsidRPr="004771CB">
        <w:rPr>
          <w:lang w:val="en-AU"/>
        </w:rPr>
        <w:t>.</w:t>
      </w:r>
    </w:p>
    <w:p w14:paraId="44BCB100" w14:textId="77777777" w:rsidR="00F40702" w:rsidRDefault="00F40702" w:rsidP="007E623B">
      <w:pPr>
        <w:rPr>
          <w:lang w:val="en-AU"/>
        </w:rPr>
      </w:pPr>
    </w:p>
    <w:p w14:paraId="0DDA83AA" w14:textId="77777777" w:rsidR="008A57D4" w:rsidRPr="00FD601F" w:rsidRDefault="008A57D4" w:rsidP="00FD601F">
      <w:pPr>
        <w:pStyle w:val="Heading2"/>
      </w:pPr>
      <w:r w:rsidRPr="008A57D4">
        <w:t>Labelling/Attribution</w:t>
      </w:r>
    </w:p>
    <w:p w14:paraId="12F9D2D9" w14:textId="77777777" w:rsidR="008A57D4" w:rsidRPr="008A57D4" w:rsidRDefault="008A57D4" w:rsidP="008A57D4">
      <w:pPr>
        <w:rPr>
          <w:b/>
          <w:bCs/>
          <w:lang w:val="en-AU"/>
        </w:rPr>
      </w:pPr>
    </w:p>
    <w:p w14:paraId="151A8A41" w14:textId="2982D325" w:rsidR="008A57D4" w:rsidRDefault="008A57D4" w:rsidP="008A57D4">
      <w:pPr>
        <w:rPr>
          <w:lang w:val="en-AU"/>
        </w:rPr>
      </w:pPr>
      <w:r w:rsidRPr="008A57D4">
        <w:rPr>
          <w:lang w:val="en-AU"/>
        </w:rPr>
        <w:t>We recommend that you always label/attribute any material you copy under the </w:t>
      </w:r>
      <w:r w:rsidRPr="00904949">
        <w:rPr>
          <w:lang w:val="en-AU"/>
        </w:rPr>
        <w:t>Statutory Broadcast Licence</w:t>
      </w:r>
      <w:r w:rsidRPr="008A57D4">
        <w:rPr>
          <w:lang w:val="en-AU"/>
        </w:rPr>
        <w:t xml:space="preserve"> with the name of the program, the channel it was copied from and the date the copy was made. </w:t>
      </w:r>
      <w:r w:rsidR="00112345">
        <w:rPr>
          <w:lang w:val="en-AU"/>
        </w:rPr>
        <w:t>For example</w:t>
      </w:r>
      <w:r w:rsidRPr="008A57D4">
        <w:rPr>
          <w:lang w:val="en-AU"/>
        </w:rPr>
        <w:t>:</w:t>
      </w:r>
    </w:p>
    <w:p w14:paraId="363694AA" w14:textId="77777777" w:rsidR="008A57D4" w:rsidRDefault="008A57D4" w:rsidP="008A57D4">
      <w:pPr>
        <w:rPr>
          <w:lang w:val="en-AU"/>
        </w:rPr>
      </w:pPr>
    </w:p>
    <w:p w14:paraId="623E8834" w14:textId="13FC2D1A" w:rsidR="00A10523" w:rsidRPr="00904949" w:rsidRDefault="00A10523" w:rsidP="00A10523">
      <w:pPr>
        <w:ind w:left="720"/>
        <w:rPr>
          <w:i/>
          <w:iCs/>
          <w:lang w:val="en-AU"/>
        </w:rPr>
      </w:pPr>
      <w:r w:rsidRPr="00904949">
        <w:rPr>
          <w:i/>
          <w:iCs/>
          <w:lang w:val="en-AU"/>
        </w:rPr>
        <w:t>Copied under the Statutory Licence in s 113P of the Copyright Act 1968, ‘Media Watch’, ABC, 17 August 2025</w:t>
      </w:r>
    </w:p>
    <w:p w14:paraId="1D5FA74F" w14:textId="77777777" w:rsidR="008A57D4" w:rsidRDefault="008A57D4" w:rsidP="008A57D4">
      <w:pPr>
        <w:rPr>
          <w:b/>
          <w:bCs/>
          <w:lang w:val="en-AU"/>
        </w:rPr>
      </w:pPr>
    </w:p>
    <w:p w14:paraId="79A2504C" w14:textId="77777777" w:rsidR="008A57D4" w:rsidRPr="007E74EB" w:rsidRDefault="008A57D4" w:rsidP="007E74EB">
      <w:pPr>
        <w:pStyle w:val="Heading2"/>
      </w:pPr>
      <w:r w:rsidRPr="008A57D4">
        <w:t>Notice Requirements</w:t>
      </w:r>
    </w:p>
    <w:p w14:paraId="62EF6234" w14:textId="77777777" w:rsidR="008A57D4" w:rsidRPr="008A57D4" w:rsidRDefault="008A57D4" w:rsidP="008A57D4">
      <w:pPr>
        <w:rPr>
          <w:b/>
          <w:bCs/>
          <w:lang w:val="en-AU"/>
        </w:rPr>
      </w:pPr>
    </w:p>
    <w:p w14:paraId="04B75F04" w14:textId="746ADD11" w:rsidR="008A57D4" w:rsidRDefault="008A57D4" w:rsidP="008A57D4">
      <w:pPr>
        <w:rPr>
          <w:lang w:val="en-AU"/>
        </w:rPr>
      </w:pPr>
      <w:r w:rsidRPr="008A57D4">
        <w:rPr>
          <w:lang w:val="en-AU"/>
        </w:rPr>
        <w:t>Each time a program is uploaded to a password protected </w:t>
      </w:r>
      <w:hyperlink r:id="rId31" w:history="1">
        <w:r w:rsidRPr="008A57D4">
          <w:rPr>
            <w:rStyle w:val="Hyperlink"/>
            <w:lang w:val="en-AU"/>
          </w:rPr>
          <w:t>DTE</w:t>
        </w:r>
      </w:hyperlink>
      <w:r w:rsidRPr="008A57D4">
        <w:rPr>
          <w:lang w:val="en-AU"/>
        </w:rPr>
        <w:t>, we recommend that you include the following notice:</w:t>
      </w:r>
    </w:p>
    <w:p w14:paraId="5C5FA6E5" w14:textId="77777777" w:rsidR="00A10523" w:rsidRDefault="00A10523" w:rsidP="008A57D4">
      <w:pPr>
        <w:rPr>
          <w:lang w:val="en-AU"/>
        </w:rPr>
      </w:pPr>
    </w:p>
    <w:p w14:paraId="640ED497" w14:textId="77777777" w:rsidR="00A10523" w:rsidRPr="00904949" w:rsidRDefault="00A10523" w:rsidP="00E0697C">
      <w:pPr>
        <w:spacing w:before="120" w:after="120"/>
        <w:ind w:left="720" w:right="855"/>
        <w:jc w:val="center"/>
        <w:rPr>
          <w:i/>
          <w:iCs/>
          <w:lang w:val="en-AU"/>
        </w:rPr>
      </w:pPr>
      <w:r w:rsidRPr="00904949">
        <w:rPr>
          <w:i/>
          <w:iCs/>
          <w:lang w:val="en-AU"/>
        </w:rPr>
        <w:t>[WARNING]</w:t>
      </w:r>
    </w:p>
    <w:p w14:paraId="7A2E7A18" w14:textId="27FE9806" w:rsidR="00A10523" w:rsidRPr="00904949" w:rsidRDefault="00A10523" w:rsidP="00E0697C">
      <w:pPr>
        <w:spacing w:before="120" w:after="120"/>
        <w:ind w:left="720" w:right="855"/>
        <w:jc w:val="center"/>
        <w:rPr>
          <w:i/>
          <w:iCs/>
          <w:lang w:val="en-AU"/>
        </w:rPr>
      </w:pPr>
      <w:r w:rsidRPr="00904949">
        <w:rPr>
          <w:i/>
          <w:iCs/>
          <w:lang w:val="en-AU"/>
        </w:rPr>
        <w:t>This material has been copied [and communicated to you] in accordance with the statutory licence in section 113P of the Copyright Act. Any further reproduction or communication of this material by you may be the subject of copyright protection under the Act. Do not remove this notice.</w:t>
      </w:r>
    </w:p>
    <w:p w14:paraId="0DC9CCB6" w14:textId="77777777" w:rsidR="007B1C69" w:rsidRDefault="007B1C69" w:rsidP="008A57D4">
      <w:pPr>
        <w:rPr>
          <w:lang w:val="en-AU"/>
        </w:rPr>
      </w:pPr>
    </w:p>
    <w:p w14:paraId="64F8AD84" w14:textId="11B198A3" w:rsidR="008A57D4" w:rsidRDefault="008A57D4" w:rsidP="008A57D4">
      <w:pPr>
        <w:rPr>
          <w:lang w:val="en-AU"/>
        </w:rPr>
      </w:pPr>
      <w:r w:rsidRPr="008A57D4">
        <w:rPr>
          <w:lang w:val="en-AU"/>
        </w:rPr>
        <w:t>A practical way of including this notice is to insert a link to the notice from the labelling information. This would mean that you would upload the notice to the </w:t>
      </w:r>
      <w:hyperlink r:id="rId32" w:history="1">
        <w:r w:rsidRPr="008A57D4">
          <w:rPr>
            <w:rStyle w:val="Hyperlink"/>
            <w:lang w:val="en-AU"/>
          </w:rPr>
          <w:t>DTE</w:t>
        </w:r>
      </w:hyperlink>
      <w:r w:rsidRPr="008A57D4">
        <w:rPr>
          <w:lang w:val="en-AU"/>
        </w:rPr>
        <w:t xml:space="preserve"> and then link to it when required. </w:t>
      </w:r>
      <w:r w:rsidR="007B1C69">
        <w:rPr>
          <w:lang w:val="en-AU"/>
        </w:rPr>
        <w:t>For example</w:t>
      </w:r>
      <w:r w:rsidRPr="008A57D4">
        <w:rPr>
          <w:lang w:val="en-AU"/>
        </w:rPr>
        <w:t>:</w:t>
      </w:r>
    </w:p>
    <w:p w14:paraId="332586B5" w14:textId="77777777" w:rsidR="008A57D4" w:rsidRDefault="008A57D4" w:rsidP="008A57D4">
      <w:pPr>
        <w:rPr>
          <w:lang w:val="en-AU"/>
        </w:rPr>
      </w:pPr>
    </w:p>
    <w:p w14:paraId="07926BC7" w14:textId="710E8448" w:rsidR="007B1C69" w:rsidRPr="00904949" w:rsidRDefault="007B1C69" w:rsidP="007B1C69">
      <w:pPr>
        <w:ind w:left="720"/>
        <w:rPr>
          <w:i/>
          <w:iCs/>
          <w:lang w:val="en-AU"/>
        </w:rPr>
      </w:pPr>
      <w:r w:rsidRPr="00904949">
        <w:rPr>
          <w:i/>
          <w:iCs/>
          <w:lang w:val="en-AU"/>
        </w:rPr>
        <w:t>Copied under the statutory licence in s 113P of the Copyright Act, ‘Media Watch’, ABC, 17 August 2025</w:t>
      </w:r>
    </w:p>
    <w:sectPr w:rsidR="007B1C69" w:rsidRPr="00904949" w:rsidSect="00F4711C">
      <w:headerReference w:type="default" r:id="rId33"/>
      <w:footerReference w:type="even" r:id="rId34"/>
      <w:footerReference w:type="default" r:id="rId35"/>
      <w:footerReference w:type="first" r:id="rId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E6D16" w14:textId="77777777" w:rsidR="00410BED" w:rsidRDefault="00410BED" w:rsidP="004A6BC1">
      <w:pPr>
        <w:spacing w:line="240" w:lineRule="auto"/>
      </w:pPr>
      <w:r>
        <w:separator/>
      </w:r>
    </w:p>
  </w:endnote>
  <w:endnote w:type="continuationSeparator" w:id="0">
    <w:p w14:paraId="53DA4CE1" w14:textId="77777777" w:rsidR="00410BED" w:rsidRDefault="00410BED" w:rsidP="004A6B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8123E" w14:textId="2B0B1CF1" w:rsidR="00536783" w:rsidRDefault="00F41F5F">
    <w:pPr>
      <w:pStyle w:val="Footer"/>
    </w:pPr>
    <w:fldSimple w:instr=" DOCPROPERTY DocumentID \* MERGEFORMAT ">
      <w:r w:rsidRPr="00F41F5F">
        <w:rPr>
          <w:color w:val="191919"/>
          <w:sz w:val="13"/>
        </w:rPr>
        <w:t>ME_961224691_1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AF572" w14:textId="77777777" w:rsidR="00E01BB6" w:rsidRDefault="00FD7350" w:rsidP="00E01BB6">
    <w:pPr>
      <w:pStyle w:val="Footer"/>
      <w:jc w:val="center"/>
    </w:pPr>
    <w:r>
      <w:rPr>
        <w:noProof/>
      </w:rPr>
      <mc:AlternateContent>
        <mc:Choice Requires="wps">
          <w:drawing>
            <wp:anchor distT="45720" distB="45720" distL="114300" distR="114300" simplePos="0" relativeHeight="251658242" behindDoc="0" locked="0" layoutInCell="1" allowOverlap="1" wp14:anchorId="03952FBC" wp14:editId="0D54E883">
              <wp:simplePos x="0" y="0"/>
              <wp:positionH relativeFrom="column">
                <wp:posOffset>-834390</wp:posOffset>
              </wp:positionH>
              <wp:positionV relativeFrom="paragraph">
                <wp:posOffset>-2540</wp:posOffset>
              </wp:positionV>
              <wp:extent cx="1447800" cy="58674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447800" cy="586740"/>
                      </a:xfrm>
                      <a:prstGeom prst="rect">
                        <a:avLst/>
                      </a:prstGeom>
                      <a:solidFill>
                        <a:srgbClr val="FFFFFF"/>
                      </a:solidFill>
                      <a:ln w="9525">
                        <a:noFill/>
                        <a:miter lim="800000"/>
                        <a:headEnd/>
                        <a:tailEnd/>
                      </a:ln>
                    </wps:spPr>
                    <wps:txbx>
                      <w:txbxContent>
                        <w:p w14:paraId="21245BA1" w14:textId="77777777" w:rsidR="00E01BB6" w:rsidRPr="00FD7350" w:rsidRDefault="00E01BB6" w:rsidP="00E01BB6">
                          <w:pPr>
                            <w:rPr>
                              <w:sz w:val="14"/>
                              <w:szCs w:val="14"/>
                            </w:rPr>
                          </w:pPr>
                          <w:r w:rsidRPr="00FD7350">
                            <w:rPr>
                              <w:sz w:val="14"/>
                              <w:szCs w:val="14"/>
                            </w:rPr>
                            <w:t>National Copyright Unit on behalf of the</w:t>
                          </w:r>
                          <w:r w:rsidR="00FD7350">
                            <w:rPr>
                              <w:sz w:val="14"/>
                              <w:szCs w:val="14"/>
                            </w:rPr>
                            <w:t xml:space="preserve"> </w:t>
                          </w:r>
                          <w:r w:rsidRPr="00FD7350">
                            <w:rPr>
                              <w:sz w:val="14"/>
                              <w:szCs w:val="14"/>
                            </w:rPr>
                            <w:t>Copyright Advisory Groups (Schools and TAFEs)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952FBC" id="_x0000_t202" coordsize="21600,21600" o:spt="202" path="m,l,21600r21600,l21600,xe">
              <v:stroke joinstyle="miter"/>
              <v:path gradientshapeok="t" o:connecttype="rect"/>
            </v:shapetype>
            <v:shape id="Text Box 2" o:spid="_x0000_s1026" type="#_x0000_t202" style="position:absolute;left:0;text-align:left;margin-left:-65.7pt;margin-top:-.2pt;width:114pt;height:46.2pt;flip:x;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" stroked="f">
              <v:textbox>
                <w:txbxContent>
                  <w:p w14:paraId="21245BA1" w14:textId="77777777" w:rsidR="00E01BB6" w:rsidRPr="00FD7350" w:rsidRDefault="00E01BB6" w:rsidP="00E01BB6">
                    <w:pPr>
                      <w:rPr>
                        <w:sz w:val="14"/>
                        <w:szCs w:val="14"/>
                      </w:rPr>
                    </w:pPr>
                    <w:r w:rsidRPr="00FD7350">
                      <w:rPr>
                        <w:sz w:val="14"/>
                        <w:szCs w:val="14"/>
                      </w:rPr>
                      <w:t>National Copyright Unit on behalf of the</w:t>
                    </w:r>
                    <w:r w:rsidR="00FD7350">
                      <w:rPr>
                        <w:sz w:val="14"/>
                        <w:szCs w:val="14"/>
                      </w:rPr>
                      <w:t xml:space="preserve"> </w:t>
                    </w:r>
                    <w:r w:rsidRPr="00FD7350">
                      <w:rPr>
                        <w:sz w:val="14"/>
                        <w:szCs w:val="14"/>
                      </w:rPr>
                      <w:t>Copyright Advisory Groups (Schools and TAFEs)</w:t>
                    </w:r>
                  </w:p>
                </w:txbxContent>
              </v:textbox>
              <w10:wrap type="square"/>
            </v:shape>
          </w:pict>
        </mc:Fallback>
      </mc:AlternateContent>
    </w:r>
    <w:r w:rsidR="00E01BB6">
      <w:rPr>
        <w:rFonts w:ascii="Calibri" w:eastAsia="Calibri" w:hAnsi="Calibri" w:cs="Calibri"/>
        <w:noProof/>
        <w:sz w:val="16"/>
        <w:szCs w:val="16"/>
      </w:rPr>
      <w:drawing>
        <wp:anchor distT="0" distB="0" distL="114300" distR="114300" simplePos="0" relativeHeight="251658241" behindDoc="0" locked="0" layoutInCell="1" allowOverlap="1" wp14:anchorId="0D689953" wp14:editId="00CEAD51">
          <wp:simplePos x="0" y="0"/>
          <wp:positionH relativeFrom="column">
            <wp:posOffset>5476875</wp:posOffset>
          </wp:positionH>
          <wp:positionV relativeFrom="page">
            <wp:posOffset>10115550</wp:posOffset>
          </wp:positionV>
          <wp:extent cx="866775" cy="302895"/>
          <wp:effectExtent l="0" t="0" r="9525" b="1905"/>
          <wp:wrapTopAndBottom/>
          <wp:docPr id="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866775" cy="302895"/>
                  </a:xfrm>
                  <a:prstGeom prst="rect">
                    <a:avLst/>
                  </a:prstGeom>
                </pic:spPr>
              </pic:pic>
            </a:graphicData>
          </a:graphic>
          <wp14:sizeRelH relativeFrom="margin">
            <wp14:pctWidth>0</wp14:pctWidth>
          </wp14:sizeRelH>
          <wp14:sizeRelV relativeFrom="margin">
            <wp14:pctHeight>0</wp14:pctHeight>
          </wp14:sizeRelV>
        </wp:anchor>
      </w:drawing>
    </w:r>
    <w:sdt>
      <w:sdtPr>
        <w:id w:val="-155003067"/>
        <w:docPartObj>
          <w:docPartGallery w:val="Page Numbers (Bottom of Page)"/>
          <w:docPartUnique/>
        </w:docPartObj>
      </w:sdtPr>
      <w:sdtEndPr>
        <w:rPr>
          <w:noProof/>
        </w:rPr>
      </w:sdtEndPr>
      <w:sdtContent>
        <w:r w:rsidR="00E01BB6">
          <w:fldChar w:fldCharType="begin"/>
        </w:r>
        <w:r w:rsidR="00E01BB6">
          <w:instrText xml:space="preserve"> PAGE   \* MERGEFORMAT </w:instrText>
        </w:r>
        <w:r w:rsidR="00E01BB6">
          <w:fldChar w:fldCharType="separate"/>
        </w:r>
        <w:r w:rsidR="00E01BB6">
          <w:rPr>
            <w:noProof/>
          </w:rPr>
          <w:t>2</w:t>
        </w:r>
        <w:r w:rsidR="00E01BB6">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99822" w14:textId="77777777" w:rsidR="001512E3" w:rsidRDefault="00602CEB">
    <w:r w:rsidRPr="00B00B93">
      <w:rPr>
        <w:sz w:val="16"/>
        <w:szCs w:val="16"/>
      </w:rPr>
      <w:t>National Copyright Unit on behalf of the Copyright Advisory Groups (Schools and TAFEs)</w:t>
    </w:r>
    <w:r>
      <w:t xml:space="preserve"> </w:t>
    </w:r>
    <w:r>
      <w:ptab w:relativeTo="margin" w:alignment="right" w:leader="none"/>
    </w:r>
    <w:r>
      <w:rPr>
        <w:rFonts w:ascii="Calibri" w:eastAsia="Calibri" w:hAnsi="Calibri" w:cs="Calibri"/>
        <w:noProof/>
        <w:sz w:val="24"/>
        <w:szCs w:val="24"/>
      </w:rPr>
      <w:drawing>
        <wp:inline distT="0" distB="0" distL="0" distR="0" wp14:anchorId="13DBBDB1" wp14:editId="7008EACB">
          <wp:extent cx="846455" cy="283845"/>
          <wp:effectExtent l="0" t="0" r="0" b="0"/>
          <wp:docPr id="14" name="image3.jpg" descr="Attribution"/>
          <wp:cNvGraphicFramePr/>
          <a:graphic xmlns:a="http://schemas.openxmlformats.org/drawingml/2006/main">
            <a:graphicData uri="http://schemas.openxmlformats.org/drawingml/2006/picture">
              <pic:pic xmlns:pic="http://schemas.openxmlformats.org/drawingml/2006/picture">
                <pic:nvPicPr>
                  <pic:cNvPr id="0" name="image3.jpg" descr="Attribution"/>
                  <pic:cNvPicPr preferRelativeResize="0"/>
                </pic:nvPicPr>
                <pic:blipFill>
                  <a:blip r:embed="rId1"/>
                  <a:srcRect/>
                  <a:stretch>
                    <a:fillRect/>
                  </a:stretch>
                </pic:blipFill>
                <pic:spPr>
                  <a:xfrm>
                    <a:off x="0" y="0"/>
                    <a:ext cx="846455" cy="283845"/>
                  </a:xfrm>
                  <a:prstGeom prst="rect">
                    <a:avLst/>
                  </a:prstGeom>
                  <a:ln/>
                </pic:spPr>
              </pic:pic>
            </a:graphicData>
          </a:graphic>
        </wp:inline>
      </w:drawing>
    </w:r>
  </w:p>
  <w:p w14:paraId="7A9B0AC2" w14:textId="7A790B0E" w:rsidR="00536783" w:rsidRPr="00B00B93" w:rsidRDefault="00F41F5F">
    <w:pPr>
      <w:rPr>
        <w:sz w:val="16"/>
        <w:szCs w:val="16"/>
      </w:rPr>
    </w:pPr>
    <w:r>
      <w:rPr>
        <w:sz w:val="16"/>
        <w:szCs w:val="16"/>
      </w:rPr>
      <w:fldChar w:fldCharType="begin"/>
    </w:r>
    <w:r>
      <w:rPr>
        <w:sz w:val="16"/>
        <w:szCs w:val="16"/>
      </w:rPr>
      <w:instrText xml:space="preserve"> DOCPROPERTY DocumentID \* MERGEFORMAT </w:instrText>
    </w:r>
    <w:r>
      <w:rPr>
        <w:sz w:val="16"/>
        <w:szCs w:val="16"/>
      </w:rPr>
      <w:fldChar w:fldCharType="separate"/>
    </w:r>
    <w:r w:rsidRPr="00F41F5F">
      <w:rPr>
        <w:color w:val="191919"/>
        <w:sz w:val="13"/>
        <w:szCs w:val="16"/>
      </w:rPr>
      <w:t>ME_961224691_1</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D58BC" w14:textId="77777777" w:rsidR="00410BED" w:rsidRDefault="00410BED" w:rsidP="004A6BC1">
      <w:pPr>
        <w:spacing w:line="240" w:lineRule="auto"/>
      </w:pPr>
      <w:r>
        <w:separator/>
      </w:r>
    </w:p>
  </w:footnote>
  <w:footnote w:type="continuationSeparator" w:id="0">
    <w:p w14:paraId="62A16902" w14:textId="77777777" w:rsidR="00410BED" w:rsidRDefault="00410BED" w:rsidP="004A6BC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C7DD6" w14:textId="77777777" w:rsidR="001512E3" w:rsidRDefault="00BA7D6D" w:rsidP="00AC7609">
    <w:pPr>
      <w:jc w:val="center"/>
    </w:pPr>
    <w:r>
      <w:rPr>
        <w:noProof/>
      </w:rPr>
      <w:drawing>
        <wp:inline distT="0" distB="0" distL="0" distR="0" wp14:anchorId="6AC8B770" wp14:editId="3132349B">
          <wp:extent cx="4080510" cy="87930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ag-smartcopying-white-large.jpg"/>
                  <pic:cNvPicPr/>
                </pic:nvPicPr>
                <pic:blipFill>
                  <a:blip r:embed="rId1">
                    <a:extLst>
                      <a:ext uri="{28A0092B-C50C-407E-A947-70E740481C1C}">
                        <a14:useLocalDpi xmlns:a14="http://schemas.microsoft.com/office/drawing/2010/main" val="0"/>
                      </a:ext>
                    </a:extLst>
                  </a:blip>
                  <a:stretch>
                    <a:fillRect/>
                  </a:stretch>
                </pic:blipFill>
                <pic:spPr>
                  <a:xfrm>
                    <a:off x="0" y="0"/>
                    <a:ext cx="4165246" cy="897564"/>
                  </a:xfrm>
                  <a:prstGeom prst="rect">
                    <a:avLst/>
                  </a:prstGeom>
                </pic:spPr>
              </pic:pic>
            </a:graphicData>
          </a:graphic>
        </wp:inline>
      </w:drawing>
    </w:r>
    <w:r w:rsidR="00602CEB">
      <w:rPr>
        <w:noProof/>
      </w:rPr>
      <w:drawing>
        <wp:anchor distT="0" distB="0" distL="0" distR="0" simplePos="0" relativeHeight="251658240" behindDoc="0" locked="0" layoutInCell="1" hidden="0" allowOverlap="1" wp14:anchorId="6E18EDF4" wp14:editId="4D6DAD10">
          <wp:simplePos x="0" y="0"/>
          <wp:positionH relativeFrom="column">
            <wp:posOffset>-901065</wp:posOffset>
          </wp:positionH>
          <wp:positionV relativeFrom="paragraph">
            <wp:posOffset>-445135</wp:posOffset>
          </wp:positionV>
          <wp:extent cx="14010409" cy="95250"/>
          <wp:effectExtent l="0" t="0" r="0" b="0"/>
          <wp:wrapSquare wrapText="bothSides" distT="0" distB="0" distL="0" distR="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4010409" cy="9525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4BEA"/>
    <w:multiLevelType w:val="multilevel"/>
    <w:tmpl w:val="32820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C0415F"/>
    <w:multiLevelType w:val="multilevel"/>
    <w:tmpl w:val="88A49E28"/>
    <w:lvl w:ilvl="0">
      <w:start w:val="1"/>
      <w:numFmt w:val="bullet"/>
      <w:lvlText w:val=""/>
      <w:lvlJc w:val="left"/>
      <w:pPr>
        <w:tabs>
          <w:tab w:val="num" w:pos="360"/>
        </w:tabs>
        <w:ind w:left="360" w:hanging="360"/>
      </w:pPr>
      <w:rPr>
        <w:rFonts w:ascii="Wingdings" w:hAnsi="Wingdings" w:hint="default"/>
        <w:sz w:val="22"/>
        <w:szCs w:val="28"/>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BC37BA1"/>
    <w:multiLevelType w:val="multilevel"/>
    <w:tmpl w:val="52F01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DA5BF2"/>
    <w:multiLevelType w:val="multilevel"/>
    <w:tmpl w:val="30C44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9D06C9"/>
    <w:multiLevelType w:val="hybridMultilevel"/>
    <w:tmpl w:val="08224D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C66FDF"/>
    <w:multiLevelType w:val="multilevel"/>
    <w:tmpl w:val="0F963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0E2F3F"/>
    <w:multiLevelType w:val="multilevel"/>
    <w:tmpl w:val="25404C4E"/>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AFA6A1C"/>
    <w:multiLevelType w:val="multilevel"/>
    <w:tmpl w:val="F0662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C537AF"/>
    <w:multiLevelType w:val="multilevel"/>
    <w:tmpl w:val="CBF04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0A4C2A"/>
    <w:multiLevelType w:val="multilevel"/>
    <w:tmpl w:val="4F200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C968D4"/>
    <w:multiLevelType w:val="multilevel"/>
    <w:tmpl w:val="A2B0E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41722C"/>
    <w:multiLevelType w:val="multilevel"/>
    <w:tmpl w:val="9AB8F8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471250BA"/>
    <w:multiLevelType w:val="multilevel"/>
    <w:tmpl w:val="8D3E2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38612D7"/>
    <w:multiLevelType w:val="hybridMultilevel"/>
    <w:tmpl w:val="10F6FA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4F916F7"/>
    <w:multiLevelType w:val="hybridMultilevel"/>
    <w:tmpl w:val="EFEA978C"/>
    <w:lvl w:ilvl="0" w:tplc="70F265C6">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9027A8A"/>
    <w:multiLevelType w:val="hybridMultilevel"/>
    <w:tmpl w:val="91D665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95E396B"/>
    <w:multiLevelType w:val="multilevel"/>
    <w:tmpl w:val="1BF28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6B2EDD"/>
    <w:multiLevelType w:val="multilevel"/>
    <w:tmpl w:val="13E6D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391CC1"/>
    <w:multiLevelType w:val="multilevel"/>
    <w:tmpl w:val="81644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DF4AF8"/>
    <w:multiLevelType w:val="hybridMultilevel"/>
    <w:tmpl w:val="AC34E9B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0" w15:restartNumberingAfterBreak="0">
    <w:nsid w:val="64623F8B"/>
    <w:multiLevelType w:val="multilevel"/>
    <w:tmpl w:val="16F07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0F3EE5"/>
    <w:multiLevelType w:val="multilevel"/>
    <w:tmpl w:val="4AF04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4C90F7F"/>
    <w:multiLevelType w:val="hybridMultilevel"/>
    <w:tmpl w:val="63263D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82B62F3"/>
    <w:multiLevelType w:val="multilevel"/>
    <w:tmpl w:val="A874D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87C70FB"/>
    <w:multiLevelType w:val="multilevel"/>
    <w:tmpl w:val="AD5401D8"/>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5" w15:restartNumberingAfterBreak="0">
    <w:nsid w:val="78C273E4"/>
    <w:multiLevelType w:val="hybridMultilevel"/>
    <w:tmpl w:val="D6ECACDA"/>
    <w:lvl w:ilvl="0" w:tplc="94029660">
      <w:start w:val="1"/>
      <w:numFmt w:val="bullet"/>
      <w:pStyle w:val="ListParagraph"/>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num w:numId="1" w16cid:durableId="1292512059">
    <w:abstractNumId w:val="8"/>
  </w:num>
  <w:num w:numId="2" w16cid:durableId="1391731348">
    <w:abstractNumId w:val="21"/>
  </w:num>
  <w:num w:numId="3" w16cid:durableId="258216201">
    <w:abstractNumId w:val="7"/>
  </w:num>
  <w:num w:numId="4" w16cid:durableId="453446776">
    <w:abstractNumId w:val="5"/>
  </w:num>
  <w:num w:numId="5" w16cid:durableId="1999992220">
    <w:abstractNumId w:val="11"/>
    <w:lvlOverride w:ilvl="0">
      <w:lvl w:ilvl="0">
        <w:numFmt w:val="decimal"/>
        <w:lvlText w:val="%1."/>
        <w:lvlJc w:val="left"/>
      </w:lvl>
    </w:lvlOverride>
  </w:num>
  <w:num w:numId="6" w16cid:durableId="1318876006">
    <w:abstractNumId w:val="0"/>
  </w:num>
  <w:num w:numId="7" w16cid:durableId="124542957">
    <w:abstractNumId w:val="16"/>
  </w:num>
  <w:num w:numId="8" w16cid:durableId="730618468">
    <w:abstractNumId w:val="9"/>
  </w:num>
  <w:num w:numId="9" w16cid:durableId="1972974934">
    <w:abstractNumId w:val="17"/>
  </w:num>
  <w:num w:numId="10" w16cid:durableId="811674677">
    <w:abstractNumId w:val="10"/>
  </w:num>
  <w:num w:numId="11" w16cid:durableId="866985607">
    <w:abstractNumId w:val="18"/>
  </w:num>
  <w:num w:numId="12" w16cid:durableId="2000380414">
    <w:abstractNumId w:val="23"/>
  </w:num>
  <w:num w:numId="13" w16cid:durableId="1199466522">
    <w:abstractNumId w:val="12"/>
  </w:num>
  <w:num w:numId="14" w16cid:durableId="1895267476">
    <w:abstractNumId w:val="2"/>
  </w:num>
  <w:num w:numId="15" w16cid:durableId="400060194">
    <w:abstractNumId w:val="14"/>
  </w:num>
  <w:num w:numId="16" w16cid:durableId="1040933332">
    <w:abstractNumId w:val="20"/>
  </w:num>
  <w:num w:numId="17" w16cid:durableId="812796557">
    <w:abstractNumId w:val="24"/>
  </w:num>
  <w:num w:numId="18" w16cid:durableId="1980644074">
    <w:abstractNumId w:val="15"/>
  </w:num>
  <w:num w:numId="19" w16cid:durableId="1301811130">
    <w:abstractNumId w:val="6"/>
  </w:num>
  <w:num w:numId="20" w16cid:durableId="466968532">
    <w:abstractNumId w:val="1"/>
  </w:num>
  <w:num w:numId="21" w16cid:durableId="1845783784">
    <w:abstractNumId w:val="3"/>
  </w:num>
  <w:num w:numId="22" w16cid:durableId="231427900">
    <w:abstractNumId w:val="25"/>
  </w:num>
  <w:num w:numId="23" w16cid:durableId="1045373900">
    <w:abstractNumId w:val="4"/>
  </w:num>
  <w:num w:numId="24" w16cid:durableId="617877129">
    <w:abstractNumId w:val="13"/>
  </w:num>
  <w:num w:numId="25" w16cid:durableId="536622456">
    <w:abstractNumId w:val="22"/>
  </w:num>
  <w:num w:numId="26" w16cid:durableId="887686002">
    <w:abstractNumId w:val="19"/>
  </w:num>
  <w:num w:numId="27" w16cid:durableId="2062241737">
    <w:abstractNumId w:val="25"/>
  </w:num>
  <w:num w:numId="28" w16cid:durableId="227571426">
    <w:abstractNumId w:val="25"/>
  </w:num>
  <w:num w:numId="29" w16cid:durableId="254443247">
    <w:abstractNumId w:val="25"/>
  </w:num>
  <w:num w:numId="30" w16cid:durableId="2104107363">
    <w:abstractNumId w:val="25"/>
  </w:num>
  <w:num w:numId="31" w16cid:durableId="2041972282">
    <w:abstractNumId w:val="25"/>
  </w:num>
  <w:num w:numId="32" w16cid:durableId="1156652546">
    <w:abstractNumId w:val="25"/>
  </w:num>
  <w:num w:numId="33" w16cid:durableId="453986220">
    <w:abstractNumId w:val="25"/>
  </w:num>
  <w:num w:numId="34" w16cid:durableId="16900613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BC1"/>
    <w:rsid w:val="00000CB8"/>
    <w:rsid w:val="000029C0"/>
    <w:rsid w:val="00002F05"/>
    <w:rsid w:val="000049AB"/>
    <w:rsid w:val="000079DF"/>
    <w:rsid w:val="00014DB2"/>
    <w:rsid w:val="00022EF7"/>
    <w:rsid w:val="0002728E"/>
    <w:rsid w:val="0002734A"/>
    <w:rsid w:val="000301C1"/>
    <w:rsid w:val="00034DE9"/>
    <w:rsid w:val="00037ADC"/>
    <w:rsid w:val="00042D76"/>
    <w:rsid w:val="00043A5C"/>
    <w:rsid w:val="00044FEF"/>
    <w:rsid w:val="00045132"/>
    <w:rsid w:val="000507C9"/>
    <w:rsid w:val="00055B3A"/>
    <w:rsid w:val="00057B0C"/>
    <w:rsid w:val="000620D8"/>
    <w:rsid w:val="000662BB"/>
    <w:rsid w:val="00075B7D"/>
    <w:rsid w:val="00083DA1"/>
    <w:rsid w:val="00086581"/>
    <w:rsid w:val="00095A97"/>
    <w:rsid w:val="0009619B"/>
    <w:rsid w:val="00097426"/>
    <w:rsid w:val="000A2467"/>
    <w:rsid w:val="000A2F7D"/>
    <w:rsid w:val="000A5A72"/>
    <w:rsid w:val="000B43A6"/>
    <w:rsid w:val="000B72C5"/>
    <w:rsid w:val="000C5861"/>
    <w:rsid w:val="000C724B"/>
    <w:rsid w:val="000D5D27"/>
    <w:rsid w:val="000F1A2C"/>
    <w:rsid w:val="00110AB7"/>
    <w:rsid w:val="00112345"/>
    <w:rsid w:val="00113F84"/>
    <w:rsid w:val="001158FB"/>
    <w:rsid w:val="00125A19"/>
    <w:rsid w:val="00131381"/>
    <w:rsid w:val="0013343F"/>
    <w:rsid w:val="001368FD"/>
    <w:rsid w:val="00141594"/>
    <w:rsid w:val="00141D2B"/>
    <w:rsid w:val="00144E7A"/>
    <w:rsid w:val="001512E3"/>
    <w:rsid w:val="00166B7D"/>
    <w:rsid w:val="00167BFB"/>
    <w:rsid w:val="001763CD"/>
    <w:rsid w:val="00177C18"/>
    <w:rsid w:val="001955C9"/>
    <w:rsid w:val="001A3AD6"/>
    <w:rsid w:val="001B433C"/>
    <w:rsid w:val="001B67D7"/>
    <w:rsid w:val="001B7C8B"/>
    <w:rsid w:val="001C5742"/>
    <w:rsid w:val="001D7B13"/>
    <w:rsid w:val="001E5FA5"/>
    <w:rsid w:val="001F034C"/>
    <w:rsid w:val="001F6574"/>
    <w:rsid w:val="00210FA8"/>
    <w:rsid w:val="0021781D"/>
    <w:rsid w:val="002204A6"/>
    <w:rsid w:val="00220DCF"/>
    <w:rsid w:val="00221042"/>
    <w:rsid w:val="00226CB7"/>
    <w:rsid w:val="0023459D"/>
    <w:rsid w:val="002431FF"/>
    <w:rsid w:val="0024588B"/>
    <w:rsid w:val="00246418"/>
    <w:rsid w:val="00251E5A"/>
    <w:rsid w:val="00255D48"/>
    <w:rsid w:val="00261CF9"/>
    <w:rsid w:val="00262F3A"/>
    <w:rsid w:val="002649A2"/>
    <w:rsid w:val="00266E9D"/>
    <w:rsid w:val="00267A6E"/>
    <w:rsid w:val="002733C6"/>
    <w:rsid w:val="00274A37"/>
    <w:rsid w:val="002820DD"/>
    <w:rsid w:val="002828AD"/>
    <w:rsid w:val="00284CAC"/>
    <w:rsid w:val="0029182F"/>
    <w:rsid w:val="002935E9"/>
    <w:rsid w:val="002A0255"/>
    <w:rsid w:val="002A3F71"/>
    <w:rsid w:val="002A635F"/>
    <w:rsid w:val="002B3C63"/>
    <w:rsid w:val="002C3087"/>
    <w:rsid w:val="002C4A17"/>
    <w:rsid w:val="002D6B49"/>
    <w:rsid w:val="002E4950"/>
    <w:rsid w:val="003023D5"/>
    <w:rsid w:val="00304BE1"/>
    <w:rsid w:val="00304BFD"/>
    <w:rsid w:val="0031055F"/>
    <w:rsid w:val="00313455"/>
    <w:rsid w:val="003148C2"/>
    <w:rsid w:val="0032160C"/>
    <w:rsid w:val="00323F71"/>
    <w:rsid w:val="00327F6A"/>
    <w:rsid w:val="00343311"/>
    <w:rsid w:val="00345EC8"/>
    <w:rsid w:val="00353A1E"/>
    <w:rsid w:val="00356CE4"/>
    <w:rsid w:val="00362DE9"/>
    <w:rsid w:val="0039375F"/>
    <w:rsid w:val="003A2CCE"/>
    <w:rsid w:val="003B0D40"/>
    <w:rsid w:val="003B1934"/>
    <w:rsid w:val="003B716A"/>
    <w:rsid w:val="003C60BD"/>
    <w:rsid w:val="003E19CE"/>
    <w:rsid w:val="003E5FBA"/>
    <w:rsid w:val="003F4EB1"/>
    <w:rsid w:val="00400C22"/>
    <w:rsid w:val="00401550"/>
    <w:rsid w:val="00401E53"/>
    <w:rsid w:val="00402790"/>
    <w:rsid w:val="00406138"/>
    <w:rsid w:val="00407621"/>
    <w:rsid w:val="00410BED"/>
    <w:rsid w:val="00412600"/>
    <w:rsid w:val="0041337D"/>
    <w:rsid w:val="00417BCF"/>
    <w:rsid w:val="00420F0D"/>
    <w:rsid w:val="00423B50"/>
    <w:rsid w:val="00426FA0"/>
    <w:rsid w:val="0043605B"/>
    <w:rsid w:val="00440A02"/>
    <w:rsid w:val="00454D8A"/>
    <w:rsid w:val="00454EB0"/>
    <w:rsid w:val="00455EFD"/>
    <w:rsid w:val="004569B7"/>
    <w:rsid w:val="00457665"/>
    <w:rsid w:val="00457BD0"/>
    <w:rsid w:val="00462CB5"/>
    <w:rsid w:val="00464320"/>
    <w:rsid w:val="00464E2C"/>
    <w:rsid w:val="00466826"/>
    <w:rsid w:val="00466E2B"/>
    <w:rsid w:val="00471F71"/>
    <w:rsid w:val="00475E1C"/>
    <w:rsid w:val="004771CB"/>
    <w:rsid w:val="0048184E"/>
    <w:rsid w:val="00482337"/>
    <w:rsid w:val="00487F92"/>
    <w:rsid w:val="004945E9"/>
    <w:rsid w:val="004A078C"/>
    <w:rsid w:val="004A41DD"/>
    <w:rsid w:val="004A5CE8"/>
    <w:rsid w:val="004A6BC1"/>
    <w:rsid w:val="004A7D07"/>
    <w:rsid w:val="004B1A5E"/>
    <w:rsid w:val="004B6A9E"/>
    <w:rsid w:val="004C216B"/>
    <w:rsid w:val="004D183C"/>
    <w:rsid w:val="004D7CE3"/>
    <w:rsid w:val="004E41DF"/>
    <w:rsid w:val="004F6742"/>
    <w:rsid w:val="00506424"/>
    <w:rsid w:val="00513007"/>
    <w:rsid w:val="005145D4"/>
    <w:rsid w:val="00525D53"/>
    <w:rsid w:val="00526971"/>
    <w:rsid w:val="005279F7"/>
    <w:rsid w:val="005305E1"/>
    <w:rsid w:val="0053456C"/>
    <w:rsid w:val="00536783"/>
    <w:rsid w:val="0054196F"/>
    <w:rsid w:val="005569BD"/>
    <w:rsid w:val="005612A8"/>
    <w:rsid w:val="005617CA"/>
    <w:rsid w:val="00570435"/>
    <w:rsid w:val="00573F5B"/>
    <w:rsid w:val="00576E10"/>
    <w:rsid w:val="005A56A9"/>
    <w:rsid w:val="005A743E"/>
    <w:rsid w:val="005B0D49"/>
    <w:rsid w:val="005B659C"/>
    <w:rsid w:val="005B70AB"/>
    <w:rsid w:val="005C22EC"/>
    <w:rsid w:val="005C6F4F"/>
    <w:rsid w:val="005D0C19"/>
    <w:rsid w:val="005D1608"/>
    <w:rsid w:val="005E05E4"/>
    <w:rsid w:val="005E4F11"/>
    <w:rsid w:val="005E7185"/>
    <w:rsid w:val="005F054C"/>
    <w:rsid w:val="005F1AF0"/>
    <w:rsid w:val="005F4355"/>
    <w:rsid w:val="005F77FC"/>
    <w:rsid w:val="005F79D5"/>
    <w:rsid w:val="00600CB6"/>
    <w:rsid w:val="00601813"/>
    <w:rsid w:val="00602CEB"/>
    <w:rsid w:val="00602F6C"/>
    <w:rsid w:val="006065F2"/>
    <w:rsid w:val="00606FCF"/>
    <w:rsid w:val="00611852"/>
    <w:rsid w:val="0062200A"/>
    <w:rsid w:val="0062460B"/>
    <w:rsid w:val="006334CA"/>
    <w:rsid w:val="006353B3"/>
    <w:rsid w:val="0063572D"/>
    <w:rsid w:val="0064317B"/>
    <w:rsid w:val="00654619"/>
    <w:rsid w:val="006626E5"/>
    <w:rsid w:val="00672FE1"/>
    <w:rsid w:val="00676AB1"/>
    <w:rsid w:val="00681795"/>
    <w:rsid w:val="00682825"/>
    <w:rsid w:val="006924CD"/>
    <w:rsid w:val="0069266C"/>
    <w:rsid w:val="006942AA"/>
    <w:rsid w:val="006A13D0"/>
    <w:rsid w:val="006A167E"/>
    <w:rsid w:val="006A4DF9"/>
    <w:rsid w:val="006B4336"/>
    <w:rsid w:val="006C400C"/>
    <w:rsid w:val="006C4801"/>
    <w:rsid w:val="006D0A8D"/>
    <w:rsid w:val="006D1A6B"/>
    <w:rsid w:val="00701C8A"/>
    <w:rsid w:val="007111EC"/>
    <w:rsid w:val="00712F7F"/>
    <w:rsid w:val="00714101"/>
    <w:rsid w:val="007150D8"/>
    <w:rsid w:val="0072746F"/>
    <w:rsid w:val="00731411"/>
    <w:rsid w:val="00735265"/>
    <w:rsid w:val="007365E4"/>
    <w:rsid w:val="00743632"/>
    <w:rsid w:val="00743835"/>
    <w:rsid w:val="00744F8B"/>
    <w:rsid w:val="00746AF6"/>
    <w:rsid w:val="0075533A"/>
    <w:rsid w:val="007631A2"/>
    <w:rsid w:val="00770B06"/>
    <w:rsid w:val="0077192E"/>
    <w:rsid w:val="0077357B"/>
    <w:rsid w:val="0077762F"/>
    <w:rsid w:val="00780063"/>
    <w:rsid w:val="0078017C"/>
    <w:rsid w:val="00780334"/>
    <w:rsid w:val="007808C7"/>
    <w:rsid w:val="00782B56"/>
    <w:rsid w:val="00793C54"/>
    <w:rsid w:val="00796BDD"/>
    <w:rsid w:val="007A28A5"/>
    <w:rsid w:val="007A616A"/>
    <w:rsid w:val="007A76C6"/>
    <w:rsid w:val="007B1C69"/>
    <w:rsid w:val="007B3AF2"/>
    <w:rsid w:val="007B5E84"/>
    <w:rsid w:val="007B638C"/>
    <w:rsid w:val="007C7A61"/>
    <w:rsid w:val="007D3A48"/>
    <w:rsid w:val="007D5D42"/>
    <w:rsid w:val="007E623B"/>
    <w:rsid w:val="007E6B59"/>
    <w:rsid w:val="007E74EB"/>
    <w:rsid w:val="007F2136"/>
    <w:rsid w:val="007F6D2D"/>
    <w:rsid w:val="00800895"/>
    <w:rsid w:val="00814891"/>
    <w:rsid w:val="008206DC"/>
    <w:rsid w:val="0082212F"/>
    <w:rsid w:val="00823F00"/>
    <w:rsid w:val="008265E3"/>
    <w:rsid w:val="0083388F"/>
    <w:rsid w:val="00837862"/>
    <w:rsid w:val="0085181A"/>
    <w:rsid w:val="00861BC3"/>
    <w:rsid w:val="008645A1"/>
    <w:rsid w:val="00865309"/>
    <w:rsid w:val="00870D44"/>
    <w:rsid w:val="00871B23"/>
    <w:rsid w:val="008771A4"/>
    <w:rsid w:val="008833E3"/>
    <w:rsid w:val="00884AB1"/>
    <w:rsid w:val="008977FA"/>
    <w:rsid w:val="008A1B5A"/>
    <w:rsid w:val="008A57D4"/>
    <w:rsid w:val="008A7361"/>
    <w:rsid w:val="008C190B"/>
    <w:rsid w:val="008C79C1"/>
    <w:rsid w:val="008D32DB"/>
    <w:rsid w:val="008D3F0A"/>
    <w:rsid w:val="008D65DC"/>
    <w:rsid w:val="008D6BD2"/>
    <w:rsid w:val="008D74F9"/>
    <w:rsid w:val="008E2331"/>
    <w:rsid w:val="008E6DB6"/>
    <w:rsid w:val="008E7D25"/>
    <w:rsid w:val="008F1FC9"/>
    <w:rsid w:val="008F59DC"/>
    <w:rsid w:val="008F791A"/>
    <w:rsid w:val="00900ACB"/>
    <w:rsid w:val="00904949"/>
    <w:rsid w:val="00910D53"/>
    <w:rsid w:val="009138AB"/>
    <w:rsid w:val="00924CF8"/>
    <w:rsid w:val="0093046E"/>
    <w:rsid w:val="009546F8"/>
    <w:rsid w:val="009566FE"/>
    <w:rsid w:val="009603E1"/>
    <w:rsid w:val="00962DD1"/>
    <w:rsid w:val="00970B6B"/>
    <w:rsid w:val="00974931"/>
    <w:rsid w:val="00974E2A"/>
    <w:rsid w:val="00991A49"/>
    <w:rsid w:val="00996B42"/>
    <w:rsid w:val="009A6F83"/>
    <w:rsid w:val="009B5B48"/>
    <w:rsid w:val="009C27D3"/>
    <w:rsid w:val="009C3E10"/>
    <w:rsid w:val="009D07C2"/>
    <w:rsid w:val="009D2C78"/>
    <w:rsid w:val="009D61E3"/>
    <w:rsid w:val="009E1131"/>
    <w:rsid w:val="009E3F41"/>
    <w:rsid w:val="009E6AAD"/>
    <w:rsid w:val="00A10523"/>
    <w:rsid w:val="00A1393D"/>
    <w:rsid w:val="00A21307"/>
    <w:rsid w:val="00A215E7"/>
    <w:rsid w:val="00A333D9"/>
    <w:rsid w:val="00A37314"/>
    <w:rsid w:val="00A37CAA"/>
    <w:rsid w:val="00A43AC3"/>
    <w:rsid w:val="00A43F44"/>
    <w:rsid w:val="00A4434D"/>
    <w:rsid w:val="00A52433"/>
    <w:rsid w:val="00A563C0"/>
    <w:rsid w:val="00A73A91"/>
    <w:rsid w:val="00A7597D"/>
    <w:rsid w:val="00A76A5D"/>
    <w:rsid w:val="00A80176"/>
    <w:rsid w:val="00A811CE"/>
    <w:rsid w:val="00A9353E"/>
    <w:rsid w:val="00AA16EC"/>
    <w:rsid w:val="00AB1196"/>
    <w:rsid w:val="00AB119E"/>
    <w:rsid w:val="00AB4DD4"/>
    <w:rsid w:val="00AB5AF7"/>
    <w:rsid w:val="00AC32ED"/>
    <w:rsid w:val="00AC7609"/>
    <w:rsid w:val="00AD030C"/>
    <w:rsid w:val="00AD2C1B"/>
    <w:rsid w:val="00AD5885"/>
    <w:rsid w:val="00AD7D95"/>
    <w:rsid w:val="00AE25BB"/>
    <w:rsid w:val="00AE58CD"/>
    <w:rsid w:val="00AF79CC"/>
    <w:rsid w:val="00B037EA"/>
    <w:rsid w:val="00B045E6"/>
    <w:rsid w:val="00B063B9"/>
    <w:rsid w:val="00B10661"/>
    <w:rsid w:val="00B15E53"/>
    <w:rsid w:val="00B20F16"/>
    <w:rsid w:val="00B30344"/>
    <w:rsid w:val="00B30353"/>
    <w:rsid w:val="00B429FB"/>
    <w:rsid w:val="00B43842"/>
    <w:rsid w:val="00B45479"/>
    <w:rsid w:val="00B47795"/>
    <w:rsid w:val="00B657B4"/>
    <w:rsid w:val="00B74616"/>
    <w:rsid w:val="00B75617"/>
    <w:rsid w:val="00B77D76"/>
    <w:rsid w:val="00B8382F"/>
    <w:rsid w:val="00B87065"/>
    <w:rsid w:val="00BA11D1"/>
    <w:rsid w:val="00BA22C1"/>
    <w:rsid w:val="00BA7D6D"/>
    <w:rsid w:val="00BC4571"/>
    <w:rsid w:val="00BC5821"/>
    <w:rsid w:val="00BE3D38"/>
    <w:rsid w:val="00BE5450"/>
    <w:rsid w:val="00BE5FEC"/>
    <w:rsid w:val="00BF59CA"/>
    <w:rsid w:val="00C0299B"/>
    <w:rsid w:val="00C042E3"/>
    <w:rsid w:val="00C1253C"/>
    <w:rsid w:val="00C14124"/>
    <w:rsid w:val="00C22329"/>
    <w:rsid w:val="00C25540"/>
    <w:rsid w:val="00C30955"/>
    <w:rsid w:val="00C34414"/>
    <w:rsid w:val="00C3481A"/>
    <w:rsid w:val="00C4136F"/>
    <w:rsid w:val="00C43A5B"/>
    <w:rsid w:val="00C43F53"/>
    <w:rsid w:val="00C50477"/>
    <w:rsid w:val="00C5131D"/>
    <w:rsid w:val="00C85217"/>
    <w:rsid w:val="00C8591A"/>
    <w:rsid w:val="00C90143"/>
    <w:rsid w:val="00C96F71"/>
    <w:rsid w:val="00C973D2"/>
    <w:rsid w:val="00CB2E8E"/>
    <w:rsid w:val="00CC4781"/>
    <w:rsid w:val="00CC48E7"/>
    <w:rsid w:val="00CC77BA"/>
    <w:rsid w:val="00CC786B"/>
    <w:rsid w:val="00CE2FA5"/>
    <w:rsid w:val="00CE5085"/>
    <w:rsid w:val="00CF7122"/>
    <w:rsid w:val="00D030B0"/>
    <w:rsid w:val="00D04CCD"/>
    <w:rsid w:val="00D11383"/>
    <w:rsid w:val="00D16E64"/>
    <w:rsid w:val="00D17796"/>
    <w:rsid w:val="00D2677C"/>
    <w:rsid w:val="00D3073D"/>
    <w:rsid w:val="00D40292"/>
    <w:rsid w:val="00D47C58"/>
    <w:rsid w:val="00D51C21"/>
    <w:rsid w:val="00D53415"/>
    <w:rsid w:val="00D54827"/>
    <w:rsid w:val="00D55D15"/>
    <w:rsid w:val="00D61CC2"/>
    <w:rsid w:val="00D6250C"/>
    <w:rsid w:val="00D64ED4"/>
    <w:rsid w:val="00D66F8D"/>
    <w:rsid w:val="00D6745D"/>
    <w:rsid w:val="00D6773A"/>
    <w:rsid w:val="00D67D92"/>
    <w:rsid w:val="00D7372B"/>
    <w:rsid w:val="00D84457"/>
    <w:rsid w:val="00D9381E"/>
    <w:rsid w:val="00D95BBC"/>
    <w:rsid w:val="00D95F8B"/>
    <w:rsid w:val="00DA2B10"/>
    <w:rsid w:val="00DA3442"/>
    <w:rsid w:val="00DA4B59"/>
    <w:rsid w:val="00DA69F5"/>
    <w:rsid w:val="00DA6F58"/>
    <w:rsid w:val="00DB251C"/>
    <w:rsid w:val="00DB5C76"/>
    <w:rsid w:val="00DB6863"/>
    <w:rsid w:val="00DC1251"/>
    <w:rsid w:val="00DC5E88"/>
    <w:rsid w:val="00DC6168"/>
    <w:rsid w:val="00DD4EF0"/>
    <w:rsid w:val="00DE5839"/>
    <w:rsid w:val="00DE6B9B"/>
    <w:rsid w:val="00DF4EA7"/>
    <w:rsid w:val="00DF4F8B"/>
    <w:rsid w:val="00E01BB6"/>
    <w:rsid w:val="00E04A08"/>
    <w:rsid w:val="00E0697C"/>
    <w:rsid w:val="00E06D71"/>
    <w:rsid w:val="00E06E67"/>
    <w:rsid w:val="00E15F65"/>
    <w:rsid w:val="00E177DC"/>
    <w:rsid w:val="00E31CB3"/>
    <w:rsid w:val="00E377CB"/>
    <w:rsid w:val="00E426FC"/>
    <w:rsid w:val="00E44E39"/>
    <w:rsid w:val="00E51AC0"/>
    <w:rsid w:val="00E629B6"/>
    <w:rsid w:val="00E71E5E"/>
    <w:rsid w:val="00E7594B"/>
    <w:rsid w:val="00E77B6C"/>
    <w:rsid w:val="00E83564"/>
    <w:rsid w:val="00E928C4"/>
    <w:rsid w:val="00E9425B"/>
    <w:rsid w:val="00E95414"/>
    <w:rsid w:val="00E9638E"/>
    <w:rsid w:val="00E9720E"/>
    <w:rsid w:val="00E9758C"/>
    <w:rsid w:val="00EA4C9A"/>
    <w:rsid w:val="00EB306C"/>
    <w:rsid w:val="00EC1D21"/>
    <w:rsid w:val="00EC5054"/>
    <w:rsid w:val="00ED0E11"/>
    <w:rsid w:val="00ED2ED4"/>
    <w:rsid w:val="00ED4AC3"/>
    <w:rsid w:val="00EE3934"/>
    <w:rsid w:val="00EE3A3F"/>
    <w:rsid w:val="00F01B4E"/>
    <w:rsid w:val="00F04CF2"/>
    <w:rsid w:val="00F15161"/>
    <w:rsid w:val="00F16283"/>
    <w:rsid w:val="00F1678F"/>
    <w:rsid w:val="00F2637D"/>
    <w:rsid w:val="00F26EF4"/>
    <w:rsid w:val="00F31DCC"/>
    <w:rsid w:val="00F3254F"/>
    <w:rsid w:val="00F32A45"/>
    <w:rsid w:val="00F35EA2"/>
    <w:rsid w:val="00F40702"/>
    <w:rsid w:val="00F41F5F"/>
    <w:rsid w:val="00F46289"/>
    <w:rsid w:val="00F4711C"/>
    <w:rsid w:val="00F50A07"/>
    <w:rsid w:val="00F54DDF"/>
    <w:rsid w:val="00F60949"/>
    <w:rsid w:val="00F67D04"/>
    <w:rsid w:val="00F751E1"/>
    <w:rsid w:val="00F807B7"/>
    <w:rsid w:val="00F825FB"/>
    <w:rsid w:val="00F8405E"/>
    <w:rsid w:val="00F84FF5"/>
    <w:rsid w:val="00F8639B"/>
    <w:rsid w:val="00F923A0"/>
    <w:rsid w:val="00F96CC4"/>
    <w:rsid w:val="00FA0B38"/>
    <w:rsid w:val="00FA313A"/>
    <w:rsid w:val="00FA440A"/>
    <w:rsid w:val="00FA44DB"/>
    <w:rsid w:val="00FA4701"/>
    <w:rsid w:val="00FA4BCC"/>
    <w:rsid w:val="00FA6C1B"/>
    <w:rsid w:val="00FB1ED8"/>
    <w:rsid w:val="00FB4712"/>
    <w:rsid w:val="00FB58E3"/>
    <w:rsid w:val="00FB666C"/>
    <w:rsid w:val="00FC271D"/>
    <w:rsid w:val="00FC3883"/>
    <w:rsid w:val="00FD37CA"/>
    <w:rsid w:val="00FD601F"/>
    <w:rsid w:val="00FD624D"/>
    <w:rsid w:val="00FD7350"/>
    <w:rsid w:val="00FE4B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3E1393"/>
  <w15:chartTrackingRefBased/>
  <w15:docId w15:val="{0C4EA5DC-6759-41EE-BCA9-EB71470E2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BC1"/>
    <w:pPr>
      <w:spacing w:after="0" w:line="276" w:lineRule="auto"/>
    </w:pPr>
    <w:rPr>
      <w:rFonts w:ascii="Arial" w:eastAsia="Arial" w:hAnsi="Arial" w:cs="Arial"/>
      <w:lang w:val="en-GB" w:eastAsia="en-AU"/>
    </w:rPr>
  </w:style>
  <w:style w:type="paragraph" w:styleId="Heading1">
    <w:name w:val="heading 1"/>
    <w:link w:val="Heading1Char"/>
    <w:uiPriority w:val="9"/>
    <w:qFormat/>
    <w:rsid w:val="00C3481A"/>
    <w:pPr>
      <w:spacing w:after="0" w:line="276" w:lineRule="auto"/>
      <w:outlineLvl w:val="0"/>
    </w:pPr>
    <w:rPr>
      <w:rFonts w:ascii="Arial" w:eastAsia="Arial" w:hAnsi="Arial" w:cs="Arial"/>
      <w:b/>
      <w:bCs/>
      <w:sz w:val="32"/>
      <w:szCs w:val="32"/>
      <w:lang w:eastAsia="en-AU"/>
    </w:rPr>
  </w:style>
  <w:style w:type="paragraph" w:styleId="Heading2">
    <w:name w:val="heading 2"/>
    <w:link w:val="Heading2Char"/>
    <w:uiPriority w:val="9"/>
    <w:unhideWhenUsed/>
    <w:qFormat/>
    <w:rsid w:val="00796BDD"/>
    <w:pPr>
      <w:spacing w:after="0" w:line="276" w:lineRule="auto"/>
      <w:outlineLvl w:val="1"/>
    </w:pPr>
    <w:rPr>
      <w:rFonts w:ascii="Arial" w:eastAsia="Arial" w:hAnsi="Arial" w:cs="Arial"/>
      <w:b/>
      <w:bCs/>
      <w:sz w:val="28"/>
      <w:szCs w:val="28"/>
      <w:lang w:eastAsia="en-AU"/>
    </w:rPr>
  </w:style>
  <w:style w:type="paragraph" w:styleId="Heading3">
    <w:name w:val="heading 3"/>
    <w:link w:val="Heading3Char"/>
    <w:uiPriority w:val="9"/>
    <w:unhideWhenUsed/>
    <w:qFormat/>
    <w:rsid w:val="00FD601F"/>
    <w:pPr>
      <w:spacing w:after="0" w:line="276" w:lineRule="auto"/>
      <w:outlineLvl w:val="2"/>
    </w:pPr>
    <w:rPr>
      <w:rFonts w:ascii="Arial" w:eastAsia="Arial" w:hAnsi="Arial" w:cs="Arial"/>
      <w:b/>
      <w:bCs/>
      <w:sz w:val="26"/>
      <w:szCs w:val="2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6BC1"/>
    <w:pPr>
      <w:tabs>
        <w:tab w:val="center" w:pos="4513"/>
        <w:tab w:val="right" w:pos="9026"/>
      </w:tabs>
      <w:spacing w:line="240" w:lineRule="auto"/>
    </w:pPr>
  </w:style>
  <w:style w:type="character" w:customStyle="1" w:styleId="HeaderChar">
    <w:name w:val="Header Char"/>
    <w:basedOn w:val="DefaultParagraphFont"/>
    <w:link w:val="Header"/>
    <w:uiPriority w:val="99"/>
    <w:rsid w:val="004A6BC1"/>
    <w:rPr>
      <w:rFonts w:ascii="Arial" w:eastAsia="Arial" w:hAnsi="Arial" w:cs="Arial"/>
      <w:lang w:val="en-GB" w:eastAsia="en-AU"/>
    </w:rPr>
  </w:style>
  <w:style w:type="paragraph" w:styleId="Footer">
    <w:name w:val="footer"/>
    <w:basedOn w:val="Normal"/>
    <w:link w:val="FooterChar"/>
    <w:uiPriority w:val="99"/>
    <w:unhideWhenUsed/>
    <w:rsid w:val="004A6BC1"/>
    <w:pPr>
      <w:tabs>
        <w:tab w:val="center" w:pos="4513"/>
        <w:tab w:val="right" w:pos="9026"/>
      </w:tabs>
      <w:spacing w:line="240" w:lineRule="auto"/>
    </w:pPr>
  </w:style>
  <w:style w:type="character" w:customStyle="1" w:styleId="FooterChar">
    <w:name w:val="Footer Char"/>
    <w:basedOn w:val="DefaultParagraphFont"/>
    <w:link w:val="Footer"/>
    <w:uiPriority w:val="99"/>
    <w:rsid w:val="004A6BC1"/>
    <w:rPr>
      <w:rFonts w:ascii="Arial" w:eastAsia="Arial" w:hAnsi="Arial" w:cs="Arial"/>
      <w:lang w:val="en-GB" w:eastAsia="en-AU"/>
    </w:rPr>
  </w:style>
  <w:style w:type="character" w:styleId="Hyperlink">
    <w:name w:val="Hyperlink"/>
    <w:basedOn w:val="DefaultParagraphFont"/>
    <w:uiPriority w:val="99"/>
    <w:unhideWhenUsed/>
    <w:rsid w:val="00D55D15"/>
    <w:rPr>
      <w:color w:val="0563C1" w:themeColor="hyperlink"/>
      <w:u w:val="single"/>
    </w:rPr>
  </w:style>
  <w:style w:type="character" w:styleId="UnresolvedMention">
    <w:name w:val="Unresolved Mention"/>
    <w:basedOn w:val="DefaultParagraphFont"/>
    <w:uiPriority w:val="99"/>
    <w:semiHidden/>
    <w:unhideWhenUsed/>
    <w:rsid w:val="00D55D15"/>
    <w:rPr>
      <w:color w:val="605E5C"/>
      <w:shd w:val="clear" w:color="auto" w:fill="E1DFDD"/>
    </w:rPr>
  </w:style>
  <w:style w:type="character" w:styleId="CommentReference">
    <w:name w:val="annotation reference"/>
    <w:basedOn w:val="DefaultParagraphFont"/>
    <w:uiPriority w:val="99"/>
    <w:semiHidden/>
    <w:unhideWhenUsed/>
    <w:rsid w:val="00526971"/>
    <w:rPr>
      <w:sz w:val="16"/>
      <w:szCs w:val="16"/>
    </w:rPr>
  </w:style>
  <w:style w:type="paragraph" w:styleId="CommentText">
    <w:name w:val="annotation text"/>
    <w:basedOn w:val="Normal"/>
    <w:link w:val="CommentTextChar"/>
    <w:uiPriority w:val="99"/>
    <w:unhideWhenUsed/>
    <w:rsid w:val="00526971"/>
    <w:pPr>
      <w:spacing w:line="240" w:lineRule="auto"/>
    </w:pPr>
    <w:rPr>
      <w:sz w:val="20"/>
      <w:szCs w:val="20"/>
    </w:rPr>
  </w:style>
  <w:style w:type="character" w:customStyle="1" w:styleId="CommentTextChar">
    <w:name w:val="Comment Text Char"/>
    <w:basedOn w:val="DefaultParagraphFont"/>
    <w:link w:val="CommentText"/>
    <w:uiPriority w:val="99"/>
    <w:rsid w:val="00526971"/>
    <w:rPr>
      <w:rFonts w:ascii="Arial" w:eastAsia="Arial" w:hAnsi="Arial" w:cs="Arial"/>
      <w:sz w:val="20"/>
      <w:szCs w:val="20"/>
      <w:lang w:val="en-GB" w:eastAsia="en-AU"/>
    </w:rPr>
  </w:style>
  <w:style w:type="paragraph" w:styleId="CommentSubject">
    <w:name w:val="annotation subject"/>
    <w:basedOn w:val="CommentText"/>
    <w:next w:val="CommentText"/>
    <w:link w:val="CommentSubjectChar"/>
    <w:uiPriority w:val="99"/>
    <w:semiHidden/>
    <w:unhideWhenUsed/>
    <w:rsid w:val="00526971"/>
    <w:rPr>
      <w:b/>
      <w:bCs/>
    </w:rPr>
  </w:style>
  <w:style w:type="character" w:customStyle="1" w:styleId="CommentSubjectChar">
    <w:name w:val="Comment Subject Char"/>
    <w:basedOn w:val="CommentTextChar"/>
    <w:link w:val="CommentSubject"/>
    <w:uiPriority w:val="99"/>
    <w:semiHidden/>
    <w:rsid w:val="00526971"/>
    <w:rPr>
      <w:rFonts w:ascii="Arial" w:eastAsia="Arial" w:hAnsi="Arial" w:cs="Arial"/>
      <w:b/>
      <w:bCs/>
      <w:sz w:val="20"/>
      <w:szCs w:val="20"/>
      <w:lang w:val="en-GB" w:eastAsia="en-AU"/>
    </w:rPr>
  </w:style>
  <w:style w:type="paragraph" w:styleId="BalloonText">
    <w:name w:val="Balloon Text"/>
    <w:basedOn w:val="Normal"/>
    <w:link w:val="BalloonTextChar"/>
    <w:uiPriority w:val="99"/>
    <w:semiHidden/>
    <w:unhideWhenUsed/>
    <w:rsid w:val="0052697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6971"/>
    <w:rPr>
      <w:rFonts w:ascii="Segoe UI" w:eastAsia="Arial" w:hAnsi="Segoe UI" w:cs="Segoe UI"/>
      <w:sz w:val="18"/>
      <w:szCs w:val="18"/>
      <w:lang w:val="en-GB" w:eastAsia="en-AU"/>
    </w:rPr>
  </w:style>
  <w:style w:type="paragraph" w:styleId="Revision">
    <w:name w:val="Revision"/>
    <w:hidden/>
    <w:uiPriority w:val="99"/>
    <w:semiHidden/>
    <w:rsid w:val="0031055F"/>
    <w:pPr>
      <w:spacing w:after="0" w:line="240" w:lineRule="auto"/>
    </w:pPr>
    <w:rPr>
      <w:rFonts w:ascii="Arial" w:eastAsia="Arial" w:hAnsi="Arial" w:cs="Arial"/>
      <w:lang w:val="en-GB" w:eastAsia="en-AU"/>
    </w:rPr>
  </w:style>
  <w:style w:type="character" w:customStyle="1" w:styleId="normaltextrun">
    <w:name w:val="normaltextrun"/>
    <w:basedOn w:val="DefaultParagraphFont"/>
    <w:rsid w:val="0031055F"/>
  </w:style>
  <w:style w:type="paragraph" w:customStyle="1" w:styleId="paragraph">
    <w:name w:val="paragraph"/>
    <w:basedOn w:val="Normal"/>
    <w:rsid w:val="0031055F"/>
    <w:pPr>
      <w:spacing w:before="100" w:beforeAutospacing="1" w:after="100" w:afterAutospacing="1" w:line="240" w:lineRule="auto"/>
    </w:pPr>
    <w:rPr>
      <w:rFonts w:ascii="Times New Roman" w:eastAsia="Times New Roman" w:hAnsi="Times New Roman" w:cs="Times New Roman"/>
      <w:sz w:val="24"/>
      <w:szCs w:val="24"/>
      <w:lang w:val="en-AU"/>
    </w:rPr>
  </w:style>
  <w:style w:type="character" w:customStyle="1" w:styleId="eop">
    <w:name w:val="eop"/>
    <w:basedOn w:val="DefaultParagraphFont"/>
    <w:rsid w:val="0031055F"/>
  </w:style>
  <w:style w:type="paragraph" w:styleId="ListParagraph">
    <w:name w:val="List Paragraph"/>
    <w:basedOn w:val="Normal"/>
    <w:link w:val="ListParagraphChar"/>
    <w:uiPriority w:val="34"/>
    <w:qFormat/>
    <w:rsid w:val="00A76A5D"/>
    <w:pPr>
      <w:numPr>
        <w:numId w:val="22"/>
      </w:numPr>
    </w:pPr>
    <w:rPr>
      <w:lang w:val="en-AU"/>
    </w:rPr>
  </w:style>
  <w:style w:type="character" w:styleId="Strong">
    <w:name w:val="Strong"/>
    <w:basedOn w:val="DefaultParagraphFont"/>
    <w:uiPriority w:val="22"/>
    <w:qFormat/>
    <w:rsid w:val="007B5E84"/>
    <w:rPr>
      <w:b/>
      <w:bCs/>
    </w:rPr>
  </w:style>
  <w:style w:type="table" w:styleId="TableGrid">
    <w:name w:val="Table Grid"/>
    <w:basedOn w:val="TableNormal"/>
    <w:uiPriority w:val="39"/>
    <w:rsid w:val="00A801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57665"/>
    <w:rPr>
      <w:color w:val="954F72" w:themeColor="followedHyperlink"/>
      <w:u w:val="single"/>
    </w:rPr>
  </w:style>
  <w:style w:type="paragraph" w:styleId="NormalWeb">
    <w:name w:val="Normal (Web)"/>
    <w:basedOn w:val="Normal"/>
    <w:uiPriority w:val="99"/>
    <w:semiHidden/>
    <w:unhideWhenUsed/>
    <w:rsid w:val="004771CB"/>
    <w:rPr>
      <w:rFonts w:ascii="Times New Roman" w:hAnsi="Times New Roman" w:cs="Times New Roman"/>
      <w:sz w:val="24"/>
      <w:szCs w:val="24"/>
    </w:rPr>
  </w:style>
  <w:style w:type="character" w:customStyle="1" w:styleId="Heading1Char">
    <w:name w:val="Heading 1 Char"/>
    <w:basedOn w:val="DefaultParagraphFont"/>
    <w:link w:val="Heading1"/>
    <w:uiPriority w:val="9"/>
    <w:rsid w:val="00C3481A"/>
    <w:rPr>
      <w:rFonts w:ascii="Arial" w:eastAsia="Arial" w:hAnsi="Arial" w:cs="Arial"/>
      <w:b/>
      <w:bCs/>
      <w:sz w:val="32"/>
      <w:szCs w:val="32"/>
      <w:lang w:eastAsia="en-AU"/>
    </w:rPr>
  </w:style>
  <w:style w:type="character" w:customStyle="1" w:styleId="Heading2Char">
    <w:name w:val="Heading 2 Char"/>
    <w:basedOn w:val="DefaultParagraphFont"/>
    <w:link w:val="Heading2"/>
    <w:uiPriority w:val="9"/>
    <w:rsid w:val="00796BDD"/>
    <w:rPr>
      <w:rFonts w:ascii="Arial" w:eastAsia="Arial" w:hAnsi="Arial" w:cs="Arial"/>
      <w:b/>
      <w:bCs/>
      <w:sz w:val="28"/>
      <w:szCs w:val="28"/>
      <w:lang w:eastAsia="en-AU"/>
    </w:rPr>
  </w:style>
  <w:style w:type="character" w:customStyle="1" w:styleId="ListParagraphChar">
    <w:name w:val="List Paragraph Char"/>
    <w:basedOn w:val="DefaultParagraphFont"/>
    <w:link w:val="ListParagraph"/>
    <w:uiPriority w:val="34"/>
    <w:rsid w:val="00A76A5D"/>
    <w:rPr>
      <w:rFonts w:ascii="Arial" w:eastAsia="Arial" w:hAnsi="Arial" w:cs="Arial"/>
      <w:lang w:eastAsia="en-AU"/>
    </w:rPr>
  </w:style>
  <w:style w:type="character" w:customStyle="1" w:styleId="Heading3Char">
    <w:name w:val="Heading 3 Char"/>
    <w:basedOn w:val="DefaultParagraphFont"/>
    <w:link w:val="Heading3"/>
    <w:uiPriority w:val="9"/>
    <w:rsid w:val="00FD601F"/>
    <w:rPr>
      <w:rFonts w:ascii="Arial" w:eastAsia="Arial" w:hAnsi="Arial" w:cs="Arial"/>
      <w:b/>
      <w:bCs/>
      <w:sz w:val="26"/>
      <w:szCs w:val="26"/>
      <w:lang w:eastAsia="en-AU"/>
    </w:rPr>
  </w:style>
  <w:style w:type="paragraph" w:styleId="IntenseQuote">
    <w:name w:val="Intense Quote"/>
    <w:basedOn w:val="Quote"/>
    <w:next w:val="Normal"/>
    <w:link w:val="IntenseQuoteChar"/>
    <w:uiPriority w:val="30"/>
    <w:qFormat/>
    <w:rsid w:val="00A10523"/>
    <w:pPr>
      <w:spacing w:before="0" w:after="0"/>
      <w:jc w:val="left"/>
    </w:pPr>
    <w:rPr>
      <w:color w:val="auto"/>
      <w:sz w:val="24"/>
      <w:szCs w:val="24"/>
      <w:lang w:val="en-AU"/>
    </w:rPr>
  </w:style>
  <w:style w:type="character" w:customStyle="1" w:styleId="IntenseQuoteChar">
    <w:name w:val="Intense Quote Char"/>
    <w:basedOn w:val="DefaultParagraphFont"/>
    <w:link w:val="IntenseQuote"/>
    <w:uiPriority w:val="30"/>
    <w:rsid w:val="00A10523"/>
    <w:rPr>
      <w:rFonts w:ascii="Arial" w:eastAsia="Arial" w:hAnsi="Arial" w:cs="Arial"/>
      <w:i/>
      <w:iCs/>
      <w:sz w:val="24"/>
      <w:szCs w:val="24"/>
      <w:lang w:eastAsia="en-AU"/>
    </w:rPr>
  </w:style>
  <w:style w:type="paragraph" w:styleId="Quote">
    <w:name w:val="Quote"/>
    <w:basedOn w:val="Normal"/>
    <w:next w:val="Normal"/>
    <w:link w:val="QuoteChar"/>
    <w:uiPriority w:val="29"/>
    <w:qFormat/>
    <w:rsid w:val="00A1052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10523"/>
    <w:rPr>
      <w:rFonts w:ascii="Arial" w:eastAsia="Arial" w:hAnsi="Arial" w:cs="Arial"/>
      <w:i/>
      <w:iCs/>
      <w:color w:val="404040" w:themeColor="text1" w:themeTint="BF"/>
      <w:lang w:val="en-GB"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080143">
      <w:bodyDiv w:val="1"/>
      <w:marLeft w:val="0"/>
      <w:marRight w:val="0"/>
      <w:marTop w:val="0"/>
      <w:marBottom w:val="0"/>
      <w:divBdr>
        <w:top w:val="none" w:sz="0" w:space="0" w:color="auto"/>
        <w:left w:val="none" w:sz="0" w:space="0" w:color="auto"/>
        <w:bottom w:val="none" w:sz="0" w:space="0" w:color="auto"/>
        <w:right w:val="none" w:sz="0" w:space="0" w:color="auto"/>
      </w:divBdr>
      <w:divsChild>
        <w:div w:id="2082288611">
          <w:marLeft w:val="0"/>
          <w:marRight w:val="0"/>
          <w:marTop w:val="0"/>
          <w:marBottom w:val="0"/>
          <w:divBdr>
            <w:top w:val="single" w:sz="2" w:space="0" w:color="auto"/>
            <w:left w:val="single" w:sz="2" w:space="0" w:color="auto"/>
            <w:bottom w:val="single" w:sz="2" w:space="0" w:color="auto"/>
            <w:right w:val="single" w:sz="2" w:space="0" w:color="auto"/>
          </w:divBdr>
        </w:div>
      </w:divsChild>
    </w:div>
    <w:div w:id="1385132219">
      <w:bodyDiv w:val="1"/>
      <w:marLeft w:val="0"/>
      <w:marRight w:val="0"/>
      <w:marTop w:val="0"/>
      <w:marBottom w:val="0"/>
      <w:divBdr>
        <w:top w:val="none" w:sz="0" w:space="0" w:color="auto"/>
        <w:left w:val="none" w:sz="0" w:space="0" w:color="auto"/>
        <w:bottom w:val="none" w:sz="0" w:space="0" w:color="auto"/>
        <w:right w:val="none" w:sz="0" w:space="0" w:color="auto"/>
      </w:divBdr>
      <w:divsChild>
        <w:div w:id="69088272">
          <w:marLeft w:val="0"/>
          <w:marRight w:val="0"/>
          <w:marTop w:val="0"/>
          <w:marBottom w:val="0"/>
          <w:divBdr>
            <w:top w:val="single" w:sz="2" w:space="0" w:color="auto"/>
            <w:left w:val="single" w:sz="2" w:space="0" w:color="auto"/>
            <w:bottom w:val="single" w:sz="2" w:space="0" w:color="auto"/>
            <w:right w:val="single" w:sz="2" w:space="0" w:color="auto"/>
          </w:divBdr>
        </w:div>
      </w:divsChild>
    </w:div>
    <w:div w:id="1538396945">
      <w:bodyDiv w:val="1"/>
      <w:marLeft w:val="0"/>
      <w:marRight w:val="0"/>
      <w:marTop w:val="0"/>
      <w:marBottom w:val="0"/>
      <w:divBdr>
        <w:top w:val="none" w:sz="0" w:space="0" w:color="auto"/>
        <w:left w:val="none" w:sz="0" w:space="0" w:color="auto"/>
        <w:bottom w:val="none" w:sz="0" w:space="0" w:color="auto"/>
        <w:right w:val="none" w:sz="0" w:space="0" w:color="auto"/>
      </w:divBdr>
      <w:divsChild>
        <w:div w:id="1180269202">
          <w:marLeft w:val="0"/>
          <w:marRight w:val="0"/>
          <w:marTop w:val="0"/>
          <w:marBottom w:val="0"/>
          <w:divBdr>
            <w:top w:val="single" w:sz="2" w:space="0" w:color="auto"/>
            <w:left w:val="single" w:sz="2" w:space="0" w:color="auto"/>
            <w:bottom w:val="single" w:sz="2" w:space="0" w:color="auto"/>
            <w:right w:val="single" w:sz="2"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martcopying.edu.au/flexible-dealing/" TargetMode="External"/><Relationship Id="rId18" Type="http://schemas.openxmlformats.org/officeDocument/2006/relationships/hyperlink" Target="https://smartcopying.edu.au/glossary/resource-centre/" TargetMode="External"/><Relationship Id="rId26" Type="http://schemas.openxmlformats.org/officeDocument/2006/relationships/hyperlink" Target="https://smartcopying.edu.au/glossary/audio-visual/" TargetMode="External"/><Relationship Id="rId21" Type="http://schemas.openxmlformats.org/officeDocument/2006/relationships/hyperlink" Target="https://smartcopying.edu.au/guidelines/films-and-videos/"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smartcopying.edu.au/guidelines/films-and-videos/" TargetMode="External"/><Relationship Id="rId17" Type="http://schemas.openxmlformats.org/officeDocument/2006/relationships/hyperlink" Target="https://smartcopying.edu.au/glossary/resource-centre/" TargetMode="External"/><Relationship Id="rId25" Type="http://schemas.openxmlformats.org/officeDocument/2006/relationships/hyperlink" Target="https://smartcopying.edu.au/use-of-television-programs-and-film-by-tafe-institutes-without-a-statutory-broadcast-licence/"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smartcopying.edu.au/use-of-television-programs-and-film-by-tafe-institutes-without-a-statutory-broadcast-licence/" TargetMode="External"/><Relationship Id="rId20" Type="http://schemas.openxmlformats.org/officeDocument/2006/relationships/hyperlink" Target="https://smartcopying.edu.au/flexible-dealing/" TargetMode="External"/><Relationship Id="rId29" Type="http://schemas.openxmlformats.org/officeDocument/2006/relationships/hyperlink" Target="https://smartcopying.edu.au/flexible-deal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martcopying.edu.au/contact-us/" TargetMode="External"/><Relationship Id="rId24" Type="http://schemas.openxmlformats.org/officeDocument/2006/relationships/hyperlink" Target="https://smartcopying.edu.au/using-youtube/" TargetMode="External"/><Relationship Id="rId32" Type="http://schemas.openxmlformats.org/officeDocument/2006/relationships/hyperlink" Target="https://smartcopying.edu.au/glossary/digital-teaching-environment-dte/"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smartcopying.edu.au/using-youtube/" TargetMode="External"/><Relationship Id="rId23" Type="http://schemas.openxmlformats.org/officeDocument/2006/relationships/hyperlink" Target="https://smartcopying.edu.au/performance-and-communication-of-copyright-material-in-class/" TargetMode="External"/><Relationship Id="rId28" Type="http://schemas.openxmlformats.org/officeDocument/2006/relationships/hyperlink" Target="https://smartcopying.edu.au/guidelines/films-and-videos/" TargetMode="Externa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smartcopying.edu.au/glossary/resource-centre/" TargetMode="External"/><Relationship Id="rId31" Type="http://schemas.openxmlformats.org/officeDocument/2006/relationships/hyperlink" Target="https://smartcopying.edu.au/glossary/digital-teaching-environment-dt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martcopying.edu.au/performance-and-communication-of-copyright-material-in-class/" TargetMode="External"/><Relationship Id="rId22" Type="http://schemas.openxmlformats.org/officeDocument/2006/relationships/hyperlink" Target="https://smartcopying.edu.au/flexible-dealing/" TargetMode="External"/><Relationship Id="rId27" Type="http://schemas.openxmlformats.org/officeDocument/2006/relationships/hyperlink" Target="https://smartcopying.edu.au/glossary/digital-teaching-environment-dte/" TargetMode="External"/><Relationship Id="rId30" Type="http://schemas.openxmlformats.org/officeDocument/2006/relationships/hyperlink" Target="https://smartcopying.edu.au/use-of-television-programs-and-film-by-tafe-institutes-without-a-statutory-broadcast-licence/"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6ea7c36-73e1-4681-9baf-24c95f444172" xsi:nil="true"/>
    <lcf76f155ced4ddcb4097134ff3c332f xmlns="a2adafb3-7714-4789-a3ea-3350fe51c96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B9818DA518264D863FF859665E813A" ma:contentTypeVersion="12" ma:contentTypeDescription="Create a new document." ma:contentTypeScope="" ma:versionID="70dfd17d92fc0df00581c45545b10f49">
  <xsd:schema xmlns:xsd="http://www.w3.org/2001/XMLSchema" xmlns:xs="http://www.w3.org/2001/XMLSchema" xmlns:p="http://schemas.microsoft.com/office/2006/metadata/properties" xmlns:ns2="a2adafb3-7714-4789-a3ea-3350fe51c960" xmlns:ns3="c6ea7c36-73e1-4681-9baf-24c95f444172" targetNamespace="http://schemas.microsoft.com/office/2006/metadata/properties" ma:root="true" ma:fieldsID="602dc18316c94a1883563791a5039ac4" ns2:_="" ns3:_="">
    <xsd:import namespace="a2adafb3-7714-4789-a3ea-3350fe51c960"/>
    <xsd:import namespace="c6ea7c36-73e1-4681-9baf-24c95f4441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adafb3-7714-4789-a3ea-3350fe51c9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6ea7c36-73e1-4681-9baf-24c95f44417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59a0fd5-5f45-499b-a4b1-d474be45fc1a}" ma:internalName="TaxCatchAll" ma:showField="CatchAllData" ma:web="c6ea7c36-73e1-4681-9baf-24c95f4441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4B2D68-BA08-411B-B5B8-1BD019D913D1}">
  <ds:schemaRefs>
    <ds:schemaRef ds:uri="http://schemas.microsoft.com/office/2006/metadata/properties"/>
    <ds:schemaRef ds:uri="http://schemas.microsoft.com/office/infopath/2007/PartnerControls"/>
    <ds:schemaRef ds:uri="c6ea7c36-73e1-4681-9baf-24c95f444172"/>
    <ds:schemaRef ds:uri="a2adafb3-7714-4789-a3ea-3350fe51c960"/>
  </ds:schemaRefs>
</ds:datastoreItem>
</file>

<file path=customXml/itemProps2.xml><?xml version="1.0" encoding="utf-8"?>
<ds:datastoreItem xmlns:ds="http://schemas.openxmlformats.org/officeDocument/2006/customXml" ds:itemID="{F415DAC5-56FC-4EBD-94A3-91F4C763A6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adafb3-7714-4789-a3ea-3350fe51c960"/>
    <ds:schemaRef ds:uri="c6ea7c36-73e1-4681-9baf-24c95f4441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E03327-51C5-44A4-8FD5-42142D0B255D}">
  <ds:schemaRefs>
    <ds:schemaRef ds:uri="http://schemas.openxmlformats.org/officeDocument/2006/bibliography"/>
  </ds:schemaRefs>
</ds:datastoreItem>
</file>

<file path=customXml/itemProps4.xml><?xml version="1.0" encoding="utf-8"?>
<ds:datastoreItem xmlns:ds="http://schemas.openxmlformats.org/officeDocument/2006/customXml" ds:itemID="{00664E7A-445C-4E89-B37D-1DC001A4B6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1396</Words>
  <Characters>7958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NSW Department of Education</Company>
  <LinksUpToDate>false</LinksUpToDate>
  <CharactersWithSpaces>9336</CharactersWithSpaces>
  <SharedDoc>false</SharedDoc>
  <HLinks>
    <vt:vector size="132" baseType="variant">
      <vt:variant>
        <vt:i4>7471154</vt:i4>
      </vt:variant>
      <vt:variant>
        <vt:i4>63</vt:i4>
      </vt:variant>
      <vt:variant>
        <vt:i4>0</vt:i4>
      </vt:variant>
      <vt:variant>
        <vt:i4>5</vt:i4>
      </vt:variant>
      <vt:variant>
        <vt:lpwstr>https://smartcopying.edu.au/glossary/digital-teaching-environment-dte/</vt:lpwstr>
      </vt:variant>
      <vt:variant>
        <vt:lpwstr/>
      </vt:variant>
      <vt:variant>
        <vt:i4>7471154</vt:i4>
      </vt:variant>
      <vt:variant>
        <vt:i4>60</vt:i4>
      </vt:variant>
      <vt:variant>
        <vt:i4>0</vt:i4>
      </vt:variant>
      <vt:variant>
        <vt:i4>5</vt:i4>
      </vt:variant>
      <vt:variant>
        <vt:lpwstr>https://smartcopying.edu.au/glossary/digital-teaching-environment-dte/</vt:lpwstr>
      </vt:variant>
      <vt:variant>
        <vt:lpwstr/>
      </vt:variant>
      <vt:variant>
        <vt:i4>5242882</vt:i4>
      </vt:variant>
      <vt:variant>
        <vt:i4>57</vt:i4>
      </vt:variant>
      <vt:variant>
        <vt:i4>0</vt:i4>
      </vt:variant>
      <vt:variant>
        <vt:i4>5</vt:i4>
      </vt:variant>
      <vt:variant>
        <vt:lpwstr>https://smartcopying.edu.au/use-of-television-programs-and-film-by-tafe-institutes-without-a-statutory-broadcast-licence/</vt:lpwstr>
      </vt:variant>
      <vt:variant>
        <vt:lpwstr/>
      </vt:variant>
      <vt:variant>
        <vt:i4>5570563</vt:i4>
      </vt:variant>
      <vt:variant>
        <vt:i4>54</vt:i4>
      </vt:variant>
      <vt:variant>
        <vt:i4>0</vt:i4>
      </vt:variant>
      <vt:variant>
        <vt:i4>5</vt:i4>
      </vt:variant>
      <vt:variant>
        <vt:lpwstr>https://smartcopying.edu.au/flexible-dealing/</vt:lpwstr>
      </vt:variant>
      <vt:variant>
        <vt:lpwstr/>
      </vt:variant>
      <vt:variant>
        <vt:i4>196626</vt:i4>
      </vt:variant>
      <vt:variant>
        <vt:i4>51</vt:i4>
      </vt:variant>
      <vt:variant>
        <vt:i4>0</vt:i4>
      </vt:variant>
      <vt:variant>
        <vt:i4>5</vt:i4>
      </vt:variant>
      <vt:variant>
        <vt:lpwstr>https://smartcopying.edu.au/guidelines/films-and-videos/</vt:lpwstr>
      </vt:variant>
      <vt:variant>
        <vt:lpwstr/>
      </vt:variant>
      <vt:variant>
        <vt:i4>7471154</vt:i4>
      </vt:variant>
      <vt:variant>
        <vt:i4>48</vt:i4>
      </vt:variant>
      <vt:variant>
        <vt:i4>0</vt:i4>
      </vt:variant>
      <vt:variant>
        <vt:i4>5</vt:i4>
      </vt:variant>
      <vt:variant>
        <vt:lpwstr>https://smartcopying.edu.au/glossary/digital-teaching-environment-dte/</vt:lpwstr>
      </vt:variant>
      <vt:variant>
        <vt:lpwstr/>
      </vt:variant>
      <vt:variant>
        <vt:i4>7012392</vt:i4>
      </vt:variant>
      <vt:variant>
        <vt:i4>45</vt:i4>
      </vt:variant>
      <vt:variant>
        <vt:i4>0</vt:i4>
      </vt:variant>
      <vt:variant>
        <vt:i4>5</vt:i4>
      </vt:variant>
      <vt:variant>
        <vt:lpwstr>https://smartcopying.edu.au/glossary/audio-visual/</vt:lpwstr>
      </vt:variant>
      <vt:variant>
        <vt:lpwstr/>
      </vt:variant>
      <vt:variant>
        <vt:i4>5242882</vt:i4>
      </vt:variant>
      <vt:variant>
        <vt:i4>42</vt:i4>
      </vt:variant>
      <vt:variant>
        <vt:i4>0</vt:i4>
      </vt:variant>
      <vt:variant>
        <vt:i4>5</vt:i4>
      </vt:variant>
      <vt:variant>
        <vt:lpwstr>https://smartcopying.edu.au/use-of-television-programs-and-film-by-tafe-institutes-without-a-statutory-broadcast-licence/</vt:lpwstr>
      </vt:variant>
      <vt:variant>
        <vt:lpwstr/>
      </vt:variant>
      <vt:variant>
        <vt:i4>2818088</vt:i4>
      </vt:variant>
      <vt:variant>
        <vt:i4>39</vt:i4>
      </vt:variant>
      <vt:variant>
        <vt:i4>0</vt:i4>
      </vt:variant>
      <vt:variant>
        <vt:i4>5</vt:i4>
      </vt:variant>
      <vt:variant>
        <vt:lpwstr>https://smartcopying.edu.au/using-youtube/</vt:lpwstr>
      </vt:variant>
      <vt:variant>
        <vt:lpwstr/>
      </vt:variant>
      <vt:variant>
        <vt:i4>4522007</vt:i4>
      </vt:variant>
      <vt:variant>
        <vt:i4>36</vt:i4>
      </vt:variant>
      <vt:variant>
        <vt:i4>0</vt:i4>
      </vt:variant>
      <vt:variant>
        <vt:i4>5</vt:i4>
      </vt:variant>
      <vt:variant>
        <vt:lpwstr>https://smartcopying.edu.au/performance-and-communication-of-copyright-material-in-class/</vt:lpwstr>
      </vt:variant>
      <vt:variant>
        <vt:lpwstr/>
      </vt:variant>
      <vt:variant>
        <vt:i4>5570563</vt:i4>
      </vt:variant>
      <vt:variant>
        <vt:i4>33</vt:i4>
      </vt:variant>
      <vt:variant>
        <vt:i4>0</vt:i4>
      </vt:variant>
      <vt:variant>
        <vt:i4>5</vt:i4>
      </vt:variant>
      <vt:variant>
        <vt:lpwstr>https://smartcopying.edu.au/flexible-dealing/</vt:lpwstr>
      </vt:variant>
      <vt:variant>
        <vt:lpwstr/>
      </vt:variant>
      <vt:variant>
        <vt:i4>196626</vt:i4>
      </vt:variant>
      <vt:variant>
        <vt:i4>30</vt:i4>
      </vt:variant>
      <vt:variant>
        <vt:i4>0</vt:i4>
      </vt:variant>
      <vt:variant>
        <vt:i4>5</vt:i4>
      </vt:variant>
      <vt:variant>
        <vt:lpwstr>https://smartcopying.edu.au/guidelines/films-and-videos/</vt:lpwstr>
      </vt:variant>
      <vt:variant>
        <vt:lpwstr/>
      </vt:variant>
      <vt:variant>
        <vt:i4>5570563</vt:i4>
      </vt:variant>
      <vt:variant>
        <vt:i4>27</vt:i4>
      </vt:variant>
      <vt:variant>
        <vt:i4>0</vt:i4>
      </vt:variant>
      <vt:variant>
        <vt:i4>5</vt:i4>
      </vt:variant>
      <vt:variant>
        <vt:lpwstr>https://smartcopying.edu.au/flexible-dealing/</vt:lpwstr>
      </vt:variant>
      <vt:variant>
        <vt:lpwstr/>
      </vt:variant>
      <vt:variant>
        <vt:i4>262155</vt:i4>
      </vt:variant>
      <vt:variant>
        <vt:i4>24</vt:i4>
      </vt:variant>
      <vt:variant>
        <vt:i4>0</vt:i4>
      </vt:variant>
      <vt:variant>
        <vt:i4>5</vt:i4>
      </vt:variant>
      <vt:variant>
        <vt:lpwstr>https://smartcopying.edu.au/glossary/resource-centre/</vt:lpwstr>
      </vt:variant>
      <vt:variant>
        <vt:lpwstr/>
      </vt:variant>
      <vt:variant>
        <vt:i4>262155</vt:i4>
      </vt:variant>
      <vt:variant>
        <vt:i4>21</vt:i4>
      </vt:variant>
      <vt:variant>
        <vt:i4>0</vt:i4>
      </vt:variant>
      <vt:variant>
        <vt:i4>5</vt:i4>
      </vt:variant>
      <vt:variant>
        <vt:lpwstr>https://smartcopying.edu.au/glossary/resource-centre/</vt:lpwstr>
      </vt:variant>
      <vt:variant>
        <vt:lpwstr/>
      </vt:variant>
      <vt:variant>
        <vt:i4>262155</vt:i4>
      </vt:variant>
      <vt:variant>
        <vt:i4>18</vt:i4>
      </vt:variant>
      <vt:variant>
        <vt:i4>0</vt:i4>
      </vt:variant>
      <vt:variant>
        <vt:i4>5</vt:i4>
      </vt:variant>
      <vt:variant>
        <vt:lpwstr>https://smartcopying.edu.au/glossary/resource-centre/</vt:lpwstr>
      </vt:variant>
      <vt:variant>
        <vt:lpwstr/>
      </vt:variant>
      <vt:variant>
        <vt:i4>5242882</vt:i4>
      </vt:variant>
      <vt:variant>
        <vt:i4>15</vt:i4>
      </vt:variant>
      <vt:variant>
        <vt:i4>0</vt:i4>
      </vt:variant>
      <vt:variant>
        <vt:i4>5</vt:i4>
      </vt:variant>
      <vt:variant>
        <vt:lpwstr>https://smartcopying.edu.au/use-of-television-programs-and-film-by-tafe-institutes-without-a-statutory-broadcast-licence/</vt:lpwstr>
      </vt:variant>
      <vt:variant>
        <vt:lpwstr/>
      </vt:variant>
      <vt:variant>
        <vt:i4>2818088</vt:i4>
      </vt:variant>
      <vt:variant>
        <vt:i4>12</vt:i4>
      </vt:variant>
      <vt:variant>
        <vt:i4>0</vt:i4>
      </vt:variant>
      <vt:variant>
        <vt:i4>5</vt:i4>
      </vt:variant>
      <vt:variant>
        <vt:lpwstr>https://smartcopying.edu.au/using-youtube/</vt:lpwstr>
      </vt:variant>
      <vt:variant>
        <vt:lpwstr/>
      </vt:variant>
      <vt:variant>
        <vt:i4>4522007</vt:i4>
      </vt:variant>
      <vt:variant>
        <vt:i4>9</vt:i4>
      </vt:variant>
      <vt:variant>
        <vt:i4>0</vt:i4>
      </vt:variant>
      <vt:variant>
        <vt:i4>5</vt:i4>
      </vt:variant>
      <vt:variant>
        <vt:lpwstr>https://smartcopying.edu.au/performance-and-communication-of-copyright-material-in-class/</vt:lpwstr>
      </vt:variant>
      <vt:variant>
        <vt:lpwstr/>
      </vt:variant>
      <vt:variant>
        <vt:i4>5570563</vt:i4>
      </vt:variant>
      <vt:variant>
        <vt:i4>6</vt:i4>
      </vt:variant>
      <vt:variant>
        <vt:i4>0</vt:i4>
      </vt:variant>
      <vt:variant>
        <vt:i4>5</vt:i4>
      </vt:variant>
      <vt:variant>
        <vt:lpwstr>https://smartcopying.edu.au/flexible-dealing/</vt:lpwstr>
      </vt:variant>
      <vt:variant>
        <vt:lpwstr/>
      </vt:variant>
      <vt:variant>
        <vt:i4>196626</vt:i4>
      </vt:variant>
      <vt:variant>
        <vt:i4>3</vt:i4>
      </vt:variant>
      <vt:variant>
        <vt:i4>0</vt:i4>
      </vt:variant>
      <vt:variant>
        <vt:i4>5</vt:i4>
      </vt:variant>
      <vt:variant>
        <vt:lpwstr>https://smartcopying.edu.au/guidelines/films-and-videos/</vt:lpwstr>
      </vt:variant>
      <vt:variant>
        <vt:lpwstr/>
      </vt:variant>
      <vt:variant>
        <vt:i4>7012386</vt:i4>
      </vt:variant>
      <vt:variant>
        <vt:i4>0</vt:i4>
      </vt:variant>
      <vt:variant>
        <vt:i4>0</vt:i4>
      </vt:variant>
      <vt:variant>
        <vt:i4>5</vt:i4>
      </vt:variant>
      <vt:variant>
        <vt:lpwstr>https://smartcopying.edu.au/contact-us/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Lewis</dc:creator>
  <cp:keywords/>
  <dc:description/>
  <cp:lastModifiedBy>Claudia Lewis</cp:lastModifiedBy>
  <cp:revision>2</cp:revision>
  <dcterms:created xsi:type="dcterms:W3CDTF">2026-02-27T05:20:00Z</dcterms:created>
  <dcterms:modified xsi:type="dcterms:W3CDTF">2026-02-27T05:20:00Z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2025-12-01T00:42:01Z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214ada0f-d1c7-49c5-886e-3a3eba89fbcf</vt:lpwstr>
  </property>
  <property fmtid="{D5CDD505-2E9C-101B-9397-08002B2CF9AE}" pid="8" name="MSIP_Label_b603dfd7-d93a-4381-a340-2995d8282205_ContentBits">
    <vt:lpwstr>0</vt:lpwstr>
  </property>
  <property fmtid="{D5CDD505-2E9C-101B-9397-08002B2CF9AE}" pid="9" name="MSIP_Label_b603dfd7-d93a-4381-a340-2995d8282205_Tag">
    <vt:lpwstr>10, 3, 0, 1</vt:lpwstr>
  </property>
  <property fmtid="{D5CDD505-2E9C-101B-9397-08002B2CF9AE}" pid="10" name="ContentTypeId">
    <vt:lpwstr>0x0101005AB9818DA518264D863FF859665E813A</vt:lpwstr>
  </property>
  <property fmtid="{D5CDD505-2E9C-101B-9397-08002B2CF9AE}" pid="11" name="MediaServiceImageTags">
    <vt:lpwstr/>
  </property>
  <property fmtid="{D5CDD505-2E9C-101B-9397-08002B2CF9AE}" pid="12" name="FooterType">
    <vt:lpwstr>1</vt:lpwstr>
  </property>
  <property fmtid="{D5CDD505-2E9C-101B-9397-08002B2CF9AE}" pid="13" name="DocumentID">
    <vt:lpwstr>ME_961224691_1</vt:lpwstr>
  </property>
  <property fmtid="{D5CDD505-2E9C-101B-9397-08002B2CF9AE}" pid="14" name="Custom1">
    <vt:lpwstr/>
  </property>
</Properties>
</file>