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69351E0D" w:rsidR="00055046" w:rsidRPr="00055046" w:rsidRDefault="007A256B" w:rsidP="00055046">
      <w:pPr>
        <w:rPr>
          <w:rFonts w:cstheme="minorHAnsi"/>
          <w:b/>
          <w:sz w:val="36"/>
          <w:szCs w:val="36"/>
        </w:rPr>
      </w:pPr>
      <w:r>
        <w:rPr>
          <w:rFonts w:cstheme="minorHAnsi"/>
          <w:b/>
          <w:sz w:val="36"/>
          <w:szCs w:val="36"/>
        </w:rPr>
        <w:t>September 2022</w:t>
      </w:r>
      <w:r w:rsidR="004C74A7">
        <w:rPr>
          <w:rFonts w:cstheme="minorHAnsi"/>
          <w:b/>
          <w:sz w:val="36"/>
          <w:szCs w:val="36"/>
        </w:rPr>
        <w:t xml:space="preserve"> – Issue </w:t>
      </w:r>
      <w:r>
        <w:rPr>
          <w:rFonts w:cstheme="minorHAnsi"/>
          <w:b/>
          <w:sz w:val="36"/>
          <w:szCs w:val="36"/>
        </w:rPr>
        <w:t>1</w:t>
      </w:r>
      <w:r w:rsidR="004C74A7">
        <w:rPr>
          <w:rFonts w:cstheme="minorHAnsi"/>
          <w:b/>
          <w:sz w:val="36"/>
          <w:szCs w:val="36"/>
        </w:rPr>
        <w:t>3</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17B09644" w14:textId="77777777" w:rsidR="007A256B" w:rsidRPr="007A256B" w:rsidRDefault="007A256B" w:rsidP="007A256B">
      <w:pPr>
        <w:shd w:val="clear" w:color="auto" w:fill="FAFAFA"/>
        <w:spacing w:line="488" w:lineRule="atLeast"/>
        <w:jc w:val="center"/>
        <w:outlineLvl w:val="0"/>
        <w:rPr>
          <w:rFonts w:eastAsia="Times New Roman"/>
          <w:b/>
          <w:bCs/>
          <w:color w:val="202020"/>
          <w:kern w:val="36"/>
          <w:sz w:val="39"/>
          <w:szCs w:val="39"/>
          <w:lang w:val="en-AU"/>
        </w:rPr>
      </w:pPr>
      <w:r w:rsidRPr="007A256B">
        <w:rPr>
          <w:rFonts w:eastAsia="Times New Roman"/>
          <w:b/>
          <w:bCs/>
          <w:color w:val="202020"/>
          <w:kern w:val="36"/>
          <w:sz w:val="39"/>
          <w:szCs w:val="39"/>
          <w:lang w:val="en-AU"/>
        </w:rPr>
        <w:t>Where to find Creative Commons Licensed materials</w:t>
      </w:r>
    </w:p>
    <w:p w14:paraId="6C8176C9"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1"/>
          <w:szCs w:val="21"/>
          <w:lang w:val="en-AU"/>
        </w:rPr>
        <w:br/>
      </w:r>
      <w:r w:rsidRPr="007A256B">
        <w:rPr>
          <w:rFonts w:eastAsia="Times New Roman"/>
          <w:color w:val="222222"/>
          <w:sz w:val="24"/>
          <w:szCs w:val="24"/>
          <w:lang w:val="en-AU"/>
        </w:rPr>
        <w:t>Welcome to another instalment of the National Copyright Unit newsletter. Schools and teachers are now at the end of Term 3 and have done an excellent job adapting to new ways of teaching and learning over the past year.</w:t>
      </w:r>
      <w:r w:rsidRPr="007A256B">
        <w:rPr>
          <w:rFonts w:eastAsia="Times New Roman"/>
          <w:color w:val="222222"/>
          <w:sz w:val="24"/>
          <w:szCs w:val="24"/>
          <w:lang w:val="en-AU"/>
        </w:rPr>
        <w:br/>
      </w:r>
      <w:r w:rsidRPr="007A256B">
        <w:rPr>
          <w:rFonts w:eastAsia="Times New Roman"/>
          <w:color w:val="222222"/>
          <w:sz w:val="24"/>
          <w:szCs w:val="24"/>
          <w:lang w:val="en-AU"/>
        </w:rPr>
        <w:br/>
        <w:t>We know that many schools and teachers regularly use </w:t>
      </w:r>
      <w:hyperlink r:id="rId8" w:history="1">
        <w:r w:rsidRPr="007A256B">
          <w:rPr>
            <w:rFonts w:eastAsia="Times New Roman"/>
            <w:color w:val="656565"/>
            <w:sz w:val="24"/>
            <w:szCs w:val="24"/>
            <w:u w:val="single"/>
            <w:lang w:val="en-AU"/>
          </w:rPr>
          <w:t>Creative Commons</w:t>
        </w:r>
      </w:hyperlink>
      <w:r w:rsidRPr="007A256B">
        <w:rPr>
          <w:rFonts w:eastAsia="Times New Roman"/>
          <w:color w:val="222222"/>
          <w:sz w:val="24"/>
          <w:szCs w:val="24"/>
          <w:lang w:val="en-AU"/>
        </w:rPr>
        <w:t> licensed materials in their learning resources.</w:t>
      </w:r>
      <w:r w:rsidRPr="007A256B">
        <w:rPr>
          <w:rFonts w:eastAsia="Times New Roman"/>
          <w:color w:val="222222"/>
          <w:sz w:val="24"/>
          <w:szCs w:val="24"/>
          <w:lang w:val="en-AU"/>
        </w:rPr>
        <w:br/>
      </w:r>
      <w:r w:rsidRPr="007A256B">
        <w:rPr>
          <w:rFonts w:eastAsia="Times New Roman"/>
          <w:color w:val="222222"/>
          <w:sz w:val="24"/>
          <w:szCs w:val="24"/>
          <w:lang w:val="en-AU"/>
        </w:rPr>
        <w:br/>
        <w:t>This newsletter is designed to provide a refresher on where to find Creative Commons materials, and how to attribute these materials.</w:t>
      </w:r>
      <w:r w:rsidRPr="007A256B">
        <w:rPr>
          <w:rFonts w:eastAsia="Times New Roman"/>
          <w:color w:val="222222"/>
          <w:sz w:val="24"/>
          <w:szCs w:val="24"/>
          <w:lang w:val="en-AU"/>
        </w:rPr>
        <w:br/>
      </w:r>
      <w:r w:rsidRPr="007A256B">
        <w:rPr>
          <w:rFonts w:eastAsia="Times New Roman"/>
          <w:color w:val="222222"/>
          <w:sz w:val="24"/>
          <w:szCs w:val="24"/>
          <w:lang w:val="en-AU"/>
        </w:rPr>
        <w:br/>
        <w:t>Creative Commons licensed materials are free to use, share and modify and are a great option for schools that promotes collaboration, equitability of resources and reduces copyright costs.</w:t>
      </w:r>
      <w:r w:rsidRPr="007A256B">
        <w:rPr>
          <w:rFonts w:eastAsia="Times New Roman"/>
          <w:color w:val="222222"/>
          <w:sz w:val="24"/>
          <w:szCs w:val="24"/>
          <w:lang w:val="en-AU"/>
        </w:rPr>
        <w:br/>
        <w:t> </w:t>
      </w:r>
    </w:p>
    <w:p w14:paraId="3DB6DB30"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t xml:space="preserve">What </w:t>
      </w:r>
      <w:proofErr w:type="gramStart"/>
      <w:r w:rsidRPr="007A256B">
        <w:rPr>
          <w:rFonts w:eastAsia="Times New Roman"/>
          <w:b/>
          <w:bCs/>
          <w:color w:val="202020"/>
          <w:sz w:val="40"/>
          <w:szCs w:val="40"/>
          <w:lang w:val="en-AU"/>
        </w:rPr>
        <w:t>is</w:t>
      </w:r>
      <w:proofErr w:type="gramEnd"/>
      <w:r w:rsidRPr="007A256B">
        <w:rPr>
          <w:rFonts w:eastAsia="Times New Roman"/>
          <w:b/>
          <w:bCs/>
          <w:color w:val="202020"/>
          <w:sz w:val="40"/>
          <w:szCs w:val="40"/>
          <w:lang w:val="en-AU"/>
        </w:rPr>
        <w:t xml:space="preserve"> Creative Commons?</w:t>
      </w:r>
    </w:p>
    <w:p w14:paraId="2B038825"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br/>
        <w:t>Creative Commons is a set of free licences for creators to use when making their work available to the public. It is the most common way that copyright owners release their materials under an open licence.</w:t>
      </w:r>
      <w:r w:rsidRPr="007A256B">
        <w:rPr>
          <w:rFonts w:eastAsia="Times New Roman"/>
          <w:color w:val="222222"/>
          <w:sz w:val="24"/>
          <w:szCs w:val="24"/>
          <w:lang w:val="en-AU"/>
        </w:rPr>
        <w:br/>
      </w:r>
      <w:r w:rsidRPr="007A256B">
        <w:rPr>
          <w:rFonts w:eastAsia="Times New Roman"/>
          <w:color w:val="222222"/>
          <w:sz w:val="24"/>
          <w:szCs w:val="24"/>
          <w:lang w:val="en-AU"/>
        </w:rPr>
        <w:br/>
        <w:t xml:space="preserve">All Creative Commons licences permit educational uses of a work, and teachers and students can freely copy, </w:t>
      </w:r>
      <w:proofErr w:type="gramStart"/>
      <w:r w:rsidRPr="007A256B">
        <w:rPr>
          <w:rFonts w:eastAsia="Times New Roman"/>
          <w:color w:val="222222"/>
          <w:sz w:val="24"/>
          <w:szCs w:val="24"/>
          <w:lang w:val="en-AU"/>
        </w:rPr>
        <w:t>share</w:t>
      </w:r>
      <w:proofErr w:type="gramEnd"/>
      <w:r w:rsidRPr="007A256B">
        <w:rPr>
          <w:rFonts w:eastAsia="Times New Roman"/>
          <w:color w:val="222222"/>
          <w:sz w:val="24"/>
          <w:szCs w:val="24"/>
          <w:lang w:val="en-AU"/>
        </w:rPr>
        <w:t xml:space="preserve"> and sometimes modify and remix a Creative Commons work without having to seek the permission of the creator.</w:t>
      </w:r>
      <w:r w:rsidRPr="007A256B">
        <w:rPr>
          <w:rFonts w:eastAsia="Times New Roman"/>
          <w:color w:val="222222"/>
          <w:sz w:val="24"/>
          <w:szCs w:val="24"/>
          <w:lang w:val="en-AU"/>
        </w:rPr>
        <w:br/>
        <w:t> </w:t>
      </w:r>
    </w:p>
    <w:p w14:paraId="418AC6C3"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t>Where can I find Creative Commons licensed materials?</w:t>
      </w:r>
    </w:p>
    <w:p w14:paraId="03F80015"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br/>
        <w:t>There are over 2 billion Creative Commons licensed works across millions of websites and databases. We’ve listed some sources below, sorted by type of material, where you can make a start.</w:t>
      </w:r>
      <w:r w:rsidRPr="007A256B">
        <w:rPr>
          <w:rFonts w:eastAsia="Times New Roman"/>
          <w:color w:val="222222"/>
          <w:sz w:val="24"/>
          <w:szCs w:val="24"/>
          <w:lang w:val="en-AU"/>
        </w:rPr>
        <w:br/>
      </w:r>
      <w:r w:rsidRPr="007A256B">
        <w:rPr>
          <w:rFonts w:eastAsia="Times New Roman"/>
          <w:color w:val="222222"/>
          <w:sz w:val="24"/>
          <w:szCs w:val="24"/>
          <w:lang w:val="en-AU"/>
        </w:rPr>
        <w:br/>
      </w:r>
      <w:proofErr w:type="gramStart"/>
      <w:r w:rsidRPr="007A256B">
        <w:rPr>
          <w:rFonts w:eastAsia="Times New Roman"/>
          <w:b/>
          <w:bCs/>
          <w:color w:val="222222"/>
          <w:sz w:val="24"/>
          <w:szCs w:val="24"/>
          <w:lang w:val="en-AU"/>
        </w:rPr>
        <w:t>Images</w:t>
      </w:r>
      <w:proofErr w:type="gramEnd"/>
    </w:p>
    <w:p w14:paraId="5C27E5EA"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9" w:history="1">
        <w:proofErr w:type="spellStart"/>
        <w:r w:rsidRPr="007A256B">
          <w:rPr>
            <w:rFonts w:eastAsia="Times New Roman"/>
            <w:color w:val="656565"/>
            <w:sz w:val="24"/>
            <w:szCs w:val="24"/>
            <w:u w:val="single"/>
            <w:lang w:val="en-AU"/>
          </w:rPr>
          <w:t>Openverse</w:t>
        </w:r>
        <w:proofErr w:type="spellEnd"/>
      </w:hyperlink>
      <w:r w:rsidRPr="007A256B">
        <w:rPr>
          <w:rFonts w:eastAsia="Times New Roman"/>
          <w:color w:val="222222"/>
          <w:sz w:val="24"/>
          <w:szCs w:val="24"/>
          <w:lang w:val="en-AU"/>
        </w:rPr>
        <w:t xml:space="preserve"> is an open-source search engine for open content. It searches Creative Commons licensed and public domain content from dozens of different sources. </w:t>
      </w:r>
      <w:proofErr w:type="spellStart"/>
      <w:r w:rsidRPr="007A256B">
        <w:rPr>
          <w:rFonts w:eastAsia="Times New Roman"/>
          <w:color w:val="222222"/>
          <w:sz w:val="24"/>
          <w:szCs w:val="24"/>
          <w:lang w:val="en-AU"/>
        </w:rPr>
        <w:t>Openverse</w:t>
      </w:r>
      <w:proofErr w:type="spellEnd"/>
      <w:r w:rsidRPr="007A256B">
        <w:rPr>
          <w:rFonts w:eastAsia="Times New Roman"/>
          <w:color w:val="222222"/>
          <w:sz w:val="24"/>
          <w:szCs w:val="24"/>
          <w:lang w:val="en-AU"/>
        </w:rPr>
        <w:t xml:space="preserve"> was previously the CC Search function on the Creative Commons website.</w:t>
      </w:r>
    </w:p>
    <w:p w14:paraId="01AC3C5F"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10" w:history="1">
        <w:proofErr w:type="spellStart"/>
        <w:r w:rsidRPr="007A256B">
          <w:rPr>
            <w:rFonts w:eastAsia="Times New Roman"/>
            <w:color w:val="656565"/>
            <w:sz w:val="24"/>
            <w:szCs w:val="24"/>
            <w:u w:val="single"/>
            <w:lang w:val="en-AU"/>
          </w:rPr>
          <w:t>Europeana</w:t>
        </w:r>
        <w:proofErr w:type="spellEnd"/>
      </w:hyperlink>
      <w:r w:rsidRPr="007A256B">
        <w:rPr>
          <w:rFonts w:eastAsia="Times New Roman"/>
          <w:color w:val="222222"/>
          <w:sz w:val="24"/>
          <w:szCs w:val="24"/>
          <w:lang w:val="en-AU"/>
        </w:rPr>
        <w:t xml:space="preserve"> contains digital resources of Europe’s museums, libraries, </w:t>
      </w:r>
      <w:proofErr w:type="gramStart"/>
      <w:r w:rsidRPr="007A256B">
        <w:rPr>
          <w:rFonts w:eastAsia="Times New Roman"/>
          <w:color w:val="222222"/>
          <w:sz w:val="24"/>
          <w:szCs w:val="24"/>
          <w:lang w:val="en-AU"/>
        </w:rPr>
        <w:t>archives</w:t>
      </w:r>
      <w:proofErr w:type="gramEnd"/>
      <w:r w:rsidRPr="007A256B">
        <w:rPr>
          <w:rFonts w:eastAsia="Times New Roman"/>
          <w:color w:val="222222"/>
          <w:sz w:val="24"/>
          <w:szCs w:val="24"/>
          <w:lang w:val="en-AU"/>
        </w:rPr>
        <w:t xml:space="preserve"> and audio-visual collections including paintings, drawings, maps, photos and pictures of museum objects.</w:t>
      </w:r>
    </w:p>
    <w:p w14:paraId="4794AD60"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11" w:history="1">
        <w:proofErr w:type="spellStart"/>
        <w:r w:rsidRPr="007A256B">
          <w:rPr>
            <w:rFonts w:eastAsia="Times New Roman"/>
            <w:color w:val="656565"/>
            <w:sz w:val="24"/>
            <w:szCs w:val="24"/>
            <w:u w:val="single"/>
            <w:lang w:val="en-AU"/>
          </w:rPr>
          <w:t>Bugwood</w:t>
        </w:r>
        <w:proofErr w:type="spellEnd"/>
        <w:r w:rsidRPr="007A256B">
          <w:rPr>
            <w:rFonts w:eastAsia="Times New Roman"/>
            <w:color w:val="656565"/>
            <w:sz w:val="24"/>
            <w:szCs w:val="24"/>
            <w:u w:val="single"/>
            <w:lang w:val="en-AU"/>
          </w:rPr>
          <w:t xml:space="preserve"> Image Database System</w:t>
        </w:r>
      </w:hyperlink>
      <w:r w:rsidRPr="007A256B">
        <w:rPr>
          <w:rFonts w:eastAsia="Times New Roman"/>
          <w:color w:val="222222"/>
          <w:sz w:val="24"/>
          <w:szCs w:val="24"/>
          <w:lang w:val="en-AU"/>
        </w:rPr>
        <w:t xml:space="preserve"> has collections of openly licensed images relating to ecosystem health including forestry, invasive species, </w:t>
      </w:r>
      <w:proofErr w:type="gramStart"/>
      <w:r w:rsidRPr="007A256B">
        <w:rPr>
          <w:rFonts w:eastAsia="Times New Roman"/>
          <w:color w:val="222222"/>
          <w:sz w:val="24"/>
          <w:szCs w:val="24"/>
          <w:lang w:val="en-AU"/>
        </w:rPr>
        <w:t>insects</w:t>
      </w:r>
      <w:proofErr w:type="gramEnd"/>
      <w:r w:rsidRPr="007A256B">
        <w:rPr>
          <w:rFonts w:eastAsia="Times New Roman"/>
          <w:color w:val="222222"/>
          <w:sz w:val="24"/>
          <w:szCs w:val="24"/>
          <w:lang w:val="en-AU"/>
        </w:rPr>
        <w:t xml:space="preserve"> and weeds.</w:t>
      </w:r>
    </w:p>
    <w:p w14:paraId="2DCC23CE"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12" w:history="1">
        <w:r w:rsidRPr="007A256B">
          <w:rPr>
            <w:rFonts w:eastAsia="Times New Roman"/>
            <w:color w:val="656565"/>
            <w:sz w:val="24"/>
            <w:szCs w:val="24"/>
            <w:u w:val="single"/>
            <w:lang w:val="en-AU"/>
          </w:rPr>
          <w:t>Cleveland Museum of Art</w:t>
        </w:r>
      </w:hyperlink>
      <w:r w:rsidRPr="007A256B">
        <w:rPr>
          <w:rFonts w:eastAsia="Times New Roman"/>
          <w:color w:val="222222"/>
          <w:sz w:val="24"/>
          <w:szCs w:val="24"/>
          <w:lang w:val="en-AU"/>
        </w:rPr>
        <w:t> has images of artwork from their collection available under a Creative Commons Zero (CC0), equivalent to materials in the public domain (out of copyright).</w:t>
      </w:r>
    </w:p>
    <w:p w14:paraId="0B865DD8"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13" w:history="1">
        <w:proofErr w:type="spellStart"/>
        <w:r w:rsidRPr="007A256B">
          <w:rPr>
            <w:rFonts w:eastAsia="Times New Roman"/>
            <w:color w:val="656565"/>
            <w:sz w:val="24"/>
            <w:szCs w:val="24"/>
            <w:u w:val="single"/>
            <w:lang w:val="en-AU"/>
          </w:rPr>
          <w:t>OpenMoji</w:t>
        </w:r>
        <w:proofErr w:type="spellEnd"/>
      </w:hyperlink>
      <w:r w:rsidRPr="007A256B">
        <w:rPr>
          <w:rFonts w:eastAsia="Times New Roman"/>
          <w:color w:val="222222"/>
          <w:sz w:val="24"/>
          <w:szCs w:val="24"/>
          <w:lang w:val="en-AU"/>
        </w:rPr>
        <w:t> is a library of openly licensed emoji icons licensed under a Creative Commons BY Share Alike Licence (CC BY SA).</w:t>
      </w:r>
    </w:p>
    <w:p w14:paraId="3CCAF04D" w14:textId="77777777" w:rsidR="007A256B" w:rsidRPr="007A256B" w:rsidRDefault="007A256B" w:rsidP="007A256B">
      <w:pPr>
        <w:numPr>
          <w:ilvl w:val="0"/>
          <w:numId w:val="30"/>
        </w:numPr>
        <w:shd w:val="clear" w:color="auto" w:fill="FAFAFA"/>
        <w:spacing w:before="100" w:beforeAutospacing="1" w:after="100" w:afterAutospacing="1" w:line="240" w:lineRule="auto"/>
        <w:rPr>
          <w:rFonts w:eastAsia="Times New Roman"/>
          <w:color w:val="222222"/>
          <w:sz w:val="24"/>
          <w:szCs w:val="24"/>
          <w:lang w:val="en-AU"/>
        </w:rPr>
      </w:pPr>
      <w:hyperlink r:id="rId14" w:history="1">
        <w:r w:rsidRPr="007A256B">
          <w:rPr>
            <w:rFonts w:eastAsia="Times New Roman"/>
            <w:color w:val="656565"/>
            <w:sz w:val="24"/>
            <w:szCs w:val="24"/>
            <w:u w:val="single"/>
            <w:lang w:val="en-AU"/>
          </w:rPr>
          <w:t>Flickr</w:t>
        </w:r>
      </w:hyperlink>
      <w:r w:rsidRPr="007A256B">
        <w:rPr>
          <w:rFonts w:eastAsia="Times New Roman"/>
          <w:color w:val="222222"/>
          <w:sz w:val="24"/>
          <w:szCs w:val="24"/>
          <w:lang w:val="en-AU"/>
        </w:rPr>
        <w:t> has over 300 million Creative Commons licensed high quality images.</w:t>
      </w:r>
    </w:p>
    <w:p w14:paraId="507182BA"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t> </w:t>
      </w:r>
      <w:r w:rsidRPr="007A256B">
        <w:rPr>
          <w:rFonts w:eastAsia="Times New Roman"/>
          <w:color w:val="222222"/>
          <w:sz w:val="24"/>
          <w:szCs w:val="24"/>
          <w:lang w:val="en-AU"/>
        </w:rPr>
        <w:br/>
      </w:r>
      <w:r w:rsidRPr="007A256B">
        <w:rPr>
          <w:rFonts w:eastAsia="Times New Roman"/>
          <w:b/>
          <w:bCs/>
          <w:color w:val="222222"/>
          <w:sz w:val="24"/>
          <w:szCs w:val="24"/>
          <w:lang w:val="en-AU"/>
        </w:rPr>
        <w:t>Sound clips or recordings</w:t>
      </w:r>
    </w:p>
    <w:p w14:paraId="2DB101B9" w14:textId="77777777" w:rsidR="007A256B" w:rsidRPr="007A256B" w:rsidRDefault="007A256B" w:rsidP="007A256B">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hyperlink r:id="rId15" w:history="1">
        <w:proofErr w:type="spellStart"/>
        <w:r w:rsidRPr="007A256B">
          <w:rPr>
            <w:rFonts w:eastAsia="Times New Roman"/>
            <w:color w:val="656565"/>
            <w:sz w:val="24"/>
            <w:szCs w:val="24"/>
            <w:u w:val="single"/>
            <w:lang w:val="en-AU"/>
          </w:rPr>
          <w:t>Jamendo</w:t>
        </w:r>
        <w:proofErr w:type="spellEnd"/>
      </w:hyperlink>
      <w:r w:rsidRPr="007A256B">
        <w:rPr>
          <w:rFonts w:eastAsia="Times New Roman"/>
          <w:color w:val="222222"/>
          <w:sz w:val="24"/>
          <w:szCs w:val="24"/>
          <w:lang w:val="en-AU"/>
        </w:rPr>
        <w:t> is an active community offering more than 350,000 free music tracks that are Creative Commons licensed.</w:t>
      </w:r>
    </w:p>
    <w:p w14:paraId="7A9BDC1D" w14:textId="77777777" w:rsidR="007A256B" w:rsidRPr="007A256B" w:rsidRDefault="007A256B" w:rsidP="007A256B">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hyperlink r:id="rId16" w:history="1">
        <w:proofErr w:type="spellStart"/>
        <w:r w:rsidRPr="007A256B">
          <w:rPr>
            <w:rFonts w:eastAsia="Times New Roman"/>
            <w:color w:val="656565"/>
            <w:sz w:val="24"/>
            <w:szCs w:val="24"/>
            <w:u w:val="single"/>
            <w:lang w:val="en-AU"/>
          </w:rPr>
          <w:t>Freesound</w:t>
        </w:r>
        <w:proofErr w:type="spellEnd"/>
      </w:hyperlink>
      <w:r w:rsidRPr="007A256B">
        <w:rPr>
          <w:rFonts w:eastAsia="Times New Roman"/>
          <w:color w:val="222222"/>
          <w:sz w:val="24"/>
          <w:szCs w:val="24"/>
          <w:lang w:val="en-AU"/>
        </w:rPr>
        <w:t> is a good source of sound effects and background noises, all available for reuse.</w:t>
      </w:r>
    </w:p>
    <w:p w14:paraId="4858306F" w14:textId="77777777" w:rsidR="007A256B" w:rsidRPr="007A256B" w:rsidRDefault="007A256B" w:rsidP="007A256B">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hyperlink r:id="rId17" w:history="1">
        <w:r w:rsidRPr="007A256B">
          <w:rPr>
            <w:rFonts w:eastAsia="Times New Roman"/>
            <w:color w:val="656565"/>
            <w:sz w:val="24"/>
            <w:szCs w:val="24"/>
            <w:u w:val="single"/>
            <w:lang w:val="en-AU"/>
          </w:rPr>
          <w:t>Art Song Central</w:t>
        </w:r>
      </w:hyperlink>
      <w:r w:rsidRPr="007A256B">
        <w:rPr>
          <w:rFonts w:eastAsia="Times New Roman"/>
          <w:color w:val="222222"/>
          <w:sz w:val="24"/>
          <w:szCs w:val="24"/>
          <w:lang w:val="en-AU"/>
        </w:rPr>
        <w:t> is an archive and directory of public domain sheet music for singers and voice teachers.</w:t>
      </w:r>
    </w:p>
    <w:p w14:paraId="7A46DB60" w14:textId="77777777" w:rsidR="007A256B" w:rsidRPr="007A256B" w:rsidRDefault="007A256B" w:rsidP="007A256B">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hyperlink r:id="rId18" w:history="1">
        <w:r w:rsidRPr="007A256B">
          <w:rPr>
            <w:rFonts w:eastAsia="Times New Roman"/>
            <w:color w:val="656565"/>
            <w:sz w:val="24"/>
            <w:szCs w:val="24"/>
            <w:u w:val="single"/>
            <w:lang w:val="en-AU"/>
          </w:rPr>
          <w:t xml:space="preserve">The </w:t>
        </w:r>
        <w:proofErr w:type="spellStart"/>
        <w:r w:rsidRPr="007A256B">
          <w:rPr>
            <w:rFonts w:eastAsia="Times New Roman"/>
            <w:color w:val="656565"/>
            <w:sz w:val="24"/>
            <w:szCs w:val="24"/>
            <w:u w:val="single"/>
            <w:lang w:val="en-AU"/>
          </w:rPr>
          <w:t>Mutopia</w:t>
        </w:r>
        <w:proofErr w:type="spellEnd"/>
        <w:r w:rsidRPr="007A256B">
          <w:rPr>
            <w:rFonts w:eastAsia="Times New Roman"/>
            <w:color w:val="656565"/>
            <w:sz w:val="24"/>
            <w:szCs w:val="24"/>
            <w:u w:val="single"/>
            <w:lang w:val="en-AU"/>
          </w:rPr>
          <w:t xml:space="preserve"> Project</w:t>
        </w:r>
      </w:hyperlink>
      <w:r w:rsidRPr="007A256B">
        <w:rPr>
          <w:rFonts w:eastAsia="Times New Roman"/>
          <w:color w:val="222222"/>
          <w:sz w:val="24"/>
          <w:szCs w:val="24"/>
          <w:lang w:val="en-AU"/>
        </w:rPr>
        <w:t> provides sheet music in the Public Domain or licensed under Creative Commons.</w:t>
      </w:r>
    </w:p>
    <w:p w14:paraId="0B5AF5E7" w14:textId="77777777" w:rsidR="007A256B" w:rsidRPr="007A256B" w:rsidRDefault="007A256B" w:rsidP="007A256B">
      <w:pPr>
        <w:numPr>
          <w:ilvl w:val="0"/>
          <w:numId w:val="31"/>
        </w:numPr>
        <w:shd w:val="clear" w:color="auto" w:fill="FAFAFA"/>
        <w:spacing w:before="100" w:beforeAutospacing="1" w:after="100" w:afterAutospacing="1" w:line="240" w:lineRule="auto"/>
        <w:rPr>
          <w:rFonts w:eastAsia="Times New Roman"/>
          <w:color w:val="222222"/>
          <w:sz w:val="24"/>
          <w:szCs w:val="24"/>
          <w:lang w:val="en-AU"/>
        </w:rPr>
      </w:pPr>
      <w:hyperlink r:id="rId19" w:history="1">
        <w:r w:rsidRPr="007A256B">
          <w:rPr>
            <w:rFonts w:eastAsia="Times New Roman"/>
            <w:color w:val="656565"/>
            <w:sz w:val="24"/>
            <w:szCs w:val="24"/>
            <w:u w:val="single"/>
            <w:lang w:val="en-AU"/>
          </w:rPr>
          <w:t>International Music Score Library Project (IMSLP)</w:t>
        </w:r>
      </w:hyperlink>
      <w:r w:rsidRPr="007A256B">
        <w:rPr>
          <w:rFonts w:eastAsia="Times New Roman"/>
          <w:color w:val="222222"/>
          <w:sz w:val="24"/>
          <w:szCs w:val="24"/>
          <w:lang w:val="en-AU"/>
        </w:rPr>
        <w:t> provides public domain music scores, and some music scores of contemporary composers made available under a CC BY SA licence. </w:t>
      </w:r>
    </w:p>
    <w:p w14:paraId="3B98547E"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t> </w:t>
      </w:r>
      <w:r w:rsidRPr="007A256B">
        <w:rPr>
          <w:rFonts w:eastAsia="Times New Roman"/>
          <w:color w:val="222222"/>
          <w:sz w:val="24"/>
          <w:szCs w:val="24"/>
          <w:lang w:val="en-AU"/>
        </w:rPr>
        <w:br/>
      </w:r>
      <w:r w:rsidRPr="007A256B">
        <w:rPr>
          <w:rFonts w:eastAsia="Times New Roman"/>
          <w:b/>
          <w:bCs/>
          <w:color w:val="222222"/>
          <w:sz w:val="24"/>
          <w:szCs w:val="24"/>
          <w:lang w:val="en-AU"/>
        </w:rPr>
        <w:t>Multimedia</w:t>
      </w:r>
    </w:p>
    <w:p w14:paraId="5DEE3ABE" w14:textId="77777777" w:rsidR="007A256B" w:rsidRPr="007A256B" w:rsidRDefault="007A256B" w:rsidP="007A256B">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hyperlink r:id="rId20" w:history="1">
        <w:proofErr w:type="spellStart"/>
        <w:r w:rsidRPr="007A256B">
          <w:rPr>
            <w:rFonts w:eastAsia="Times New Roman"/>
            <w:color w:val="656565"/>
            <w:sz w:val="24"/>
            <w:szCs w:val="24"/>
            <w:u w:val="single"/>
            <w:lang w:val="en-AU"/>
          </w:rPr>
          <w:t>Librivox</w:t>
        </w:r>
        <w:proofErr w:type="spellEnd"/>
      </w:hyperlink>
      <w:r w:rsidRPr="007A256B">
        <w:rPr>
          <w:rFonts w:eastAsia="Times New Roman"/>
          <w:color w:val="222222"/>
          <w:sz w:val="24"/>
          <w:szCs w:val="24"/>
          <w:lang w:val="en-AU"/>
        </w:rPr>
        <w:t> provides access to audiobooks in the public domain.</w:t>
      </w:r>
    </w:p>
    <w:p w14:paraId="1750641E" w14:textId="77777777" w:rsidR="007A256B" w:rsidRPr="007A256B" w:rsidRDefault="007A256B" w:rsidP="007A256B">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hyperlink r:id="rId21" w:history="1">
        <w:r w:rsidRPr="007A256B">
          <w:rPr>
            <w:rFonts w:eastAsia="Times New Roman"/>
            <w:color w:val="656565"/>
            <w:sz w:val="24"/>
            <w:szCs w:val="24"/>
            <w:u w:val="single"/>
            <w:lang w:val="en-AU"/>
          </w:rPr>
          <w:t>Public domain files</w:t>
        </w:r>
      </w:hyperlink>
      <w:r w:rsidRPr="007A256B">
        <w:rPr>
          <w:rFonts w:eastAsia="Times New Roman"/>
          <w:color w:val="222222"/>
          <w:sz w:val="24"/>
          <w:szCs w:val="24"/>
          <w:lang w:val="en-AU"/>
        </w:rPr>
        <w:t> is a repository of various types of images and videos that are in the public domain.</w:t>
      </w:r>
    </w:p>
    <w:p w14:paraId="021D8541" w14:textId="77777777" w:rsidR="007A256B" w:rsidRPr="007A256B" w:rsidRDefault="007A256B" w:rsidP="007A256B">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hyperlink r:id="rId22" w:history="1">
        <w:r w:rsidRPr="007A256B">
          <w:rPr>
            <w:rFonts w:eastAsia="Times New Roman"/>
            <w:color w:val="656565"/>
            <w:sz w:val="24"/>
            <w:szCs w:val="24"/>
            <w:u w:val="single"/>
            <w:lang w:val="en-AU"/>
          </w:rPr>
          <w:t>Engineering Technology</w:t>
        </w:r>
      </w:hyperlink>
      <w:r w:rsidRPr="007A256B">
        <w:rPr>
          <w:rFonts w:eastAsia="Times New Roman"/>
          <w:color w:val="222222"/>
          <w:sz w:val="24"/>
          <w:szCs w:val="24"/>
          <w:lang w:val="en-AU"/>
        </w:rPr>
        <w:t> provides engineering simulations for learning that are available under a CC BY Licence.</w:t>
      </w:r>
    </w:p>
    <w:p w14:paraId="418DC47D" w14:textId="77777777" w:rsidR="007A256B" w:rsidRPr="007A256B" w:rsidRDefault="007A256B" w:rsidP="007A256B">
      <w:pPr>
        <w:numPr>
          <w:ilvl w:val="0"/>
          <w:numId w:val="32"/>
        </w:numPr>
        <w:shd w:val="clear" w:color="auto" w:fill="FAFAFA"/>
        <w:spacing w:before="100" w:beforeAutospacing="1" w:after="100" w:afterAutospacing="1" w:line="240" w:lineRule="auto"/>
        <w:rPr>
          <w:rFonts w:eastAsia="Times New Roman"/>
          <w:color w:val="222222"/>
          <w:sz w:val="24"/>
          <w:szCs w:val="24"/>
          <w:lang w:val="en-AU"/>
        </w:rPr>
      </w:pPr>
      <w:hyperlink r:id="rId23" w:history="1">
        <w:r w:rsidRPr="007A256B">
          <w:rPr>
            <w:rFonts w:eastAsia="Times New Roman"/>
            <w:color w:val="656565"/>
            <w:sz w:val="24"/>
            <w:szCs w:val="24"/>
            <w:u w:val="single"/>
            <w:lang w:val="en-AU"/>
          </w:rPr>
          <w:t>YouTube clips</w:t>
        </w:r>
      </w:hyperlink>
      <w:r w:rsidRPr="007A256B">
        <w:rPr>
          <w:rFonts w:eastAsia="Times New Roman"/>
          <w:color w:val="222222"/>
          <w:sz w:val="24"/>
          <w:szCs w:val="24"/>
          <w:lang w:val="en-AU"/>
        </w:rPr>
        <w:t> try searching for Creative Commons licensed videos by using the ‘Filters’ option on the results page after you do a search on YouTube.</w:t>
      </w:r>
    </w:p>
    <w:p w14:paraId="76B7B9E3"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t>For more places to search for Creative Commons licensed materials, see ‘</w:t>
      </w:r>
      <w:hyperlink r:id="rId24" w:tgtFrame="_blank" w:history="1">
        <w:r w:rsidRPr="007A256B">
          <w:rPr>
            <w:rFonts w:eastAsia="Times New Roman"/>
            <w:color w:val="656565"/>
            <w:sz w:val="24"/>
            <w:szCs w:val="24"/>
            <w:u w:val="single"/>
            <w:lang w:val="en-AU"/>
          </w:rPr>
          <w:t>Where to find CC Licensed material</w:t>
        </w:r>
      </w:hyperlink>
      <w:r w:rsidRPr="007A256B">
        <w:rPr>
          <w:rFonts w:eastAsia="Times New Roman"/>
          <w:color w:val="222222"/>
          <w:sz w:val="24"/>
          <w:szCs w:val="24"/>
          <w:lang w:val="en-AU"/>
        </w:rPr>
        <w:t>’ on the Smartcopying website.</w:t>
      </w:r>
      <w:r w:rsidRPr="007A256B">
        <w:rPr>
          <w:rFonts w:eastAsia="Times New Roman"/>
          <w:color w:val="222222"/>
          <w:sz w:val="24"/>
          <w:szCs w:val="24"/>
          <w:lang w:val="en-AU"/>
        </w:rPr>
        <w:br/>
        <w:t> </w:t>
      </w:r>
    </w:p>
    <w:p w14:paraId="01633F71"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lastRenderedPageBreak/>
        <w:t>Attributing CC licensed materials</w:t>
      </w:r>
    </w:p>
    <w:p w14:paraId="57857CD5"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br/>
        <w:t>When using Creative Commons licensed materials in your resources, remember to attribute the copyright owner as this is a requirement of every Creative Commons licence.</w:t>
      </w:r>
      <w:r w:rsidRPr="007A256B">
        <w:rPr>
          <w:rFonts w:eastAsia="Times New Roman"/>
          <w:color w:val="222222"/>
          <w:sz w:val="24"/>
          <w:szCs w:val="24"/>
          <w:lang w:val="en-AU"/>
        </w:rPr>
        <w:br/>
      </w:r>
      <w:r w:rsidRPr="007A256B">
        <w:rPr>
          <w:rFonts w:eastAsia="Times New Roman"/>
          <w:color w:val="222222"/>
          <w:sz w:val="24"/>
          <w:szCs w:val="24"/>
          <w:lang w:val="en-AU"/>
        </w:rPr>
        <w:br/>
        <w:t>If you are using </w:t>
      </w:r>
      <w:hyperlink r:id="rId25" w:history="1">
        <w:r w:rsidRPr="007A256B">
          <w:rPr>
            <w:rFonts w:eastAsia="Times New Roman"/>
            <w:color w:val="656565"/>
            <w:sz w:val="24"/>
            <w:szCs w:val="24"/>
            <w:u w:val="single"/>
            <w:lang w:val="en-AU"/>
          </w:rPr>
          <w:t>Creative Commons</w:t>
        </w:r>
      </w:hyperlink>
      <w:r w:rsidRPr="007A256B">
        <w:rPr>
          <w:rFonts w:eastAsia="Times New Roman"/>
          <w:color w:val="222222"/>
          <w:sz w:val="24"/>
          <w:szCs w:val="24"/>
          <w:lang w:val="en-AU"/>
        </w:rPr>
        <w:t> licensed material in your resources, best practice attribution is TASL:</w:t>
      </w:r>
    </w:p>
    <w:p w14:paraId="3712ECB8" w14:textId="77777777" w:rsidR="007A256B" w:rsidRPr="007A256B" w:rsidRDefault="007A256B" w:rsidP="007A256B">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7A256B">
        <w:rPr>
          <w:rFonts w:eastAsia="Times New Roman"/>
          <w:color w:val="222222"/>
          <w:sz w:val="24"/>
          <w:szCs w:val="24"/>
          <w:lang w:val="en-AU"/>
        </w:rPr>
        <w:t>title</w:t>
      </w:r>
    </w:p>
    <w:p w14:paraId="6C101F04" w14:textId="77777777" w:rsidR="007A256B" w:rsidRPr="007A256B" w:rsidRDefault="007A256B" w:rsidP="007A256B">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7A256B">
        <w:rPr>
          <w:rFonts w:eastAsia="Times New Roman"/>
          <w:color w:val="222222"/>
          <w:sz w:val="24"/>
          <w:szCs w:val="24"/>
          <w:lang w:val="en-AU"/>
        </w:rPr>
        <w:t>author/copyright owner</w:t>
      </w:r>
    </w:p>
    <w:p w14:paraId="4182C3EE" w14:textId="77777777" w:rsidR="007A256B" w:rsidRPr="007A256B" w:rsidRDefault="007A256B" w:rsidP="007A256B">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7A256B">
        <w:rPr>
          <w:rFonts w:eastAsia="Times New Roman"/>
          <w:color w:val="222222"/>
          <w:sz w:val="24"/>
          <w:szCs w:val="24"/>
          <w:lang w:val="en-AU"/>
        </w:rPr>
        <w:t>source</w:t>
      </w:r>
    </w:p>
    <w:p w14:paraId="50A35574" w14:textId="77777777" w:rsidR="007A256B" w:rsidRPr="007A256B" w:rsidRDefault="007A256B" w:rsidP="007A256B">
      <w:pPr>
        <w:numPr>
          <w:ilvl w:val="0"/>
          <w:numId w:val="33"/>
        </w:numPr>
        <w:shd w:val="clear" w:color="auto" w:fill="FAFAFA"/>
        <w:spacing w:before="100" w:beforeAutospacing="1" w:after="100" w:afterAutospacing="1" w:line="240" w:lineRule="auto"/>
        <w:rPr>
          <w:rFonts w:eastAsia="Times New Roman"/>
          <w:color w:val="222222"/>
          <w:sz w:val="24"/>
          <w:szCs w:val="24"/>
          <w:lang w:val="en-AU"/>
        </w:rPr>
      </w:pPr>
      <w:r w:rsidRPr="007A256B">
        <w:rPr>
          <w:rFonts w:eastAsia="Times New Roman"/>
          <w:color w:val="222222"/>
          <w:sz w:val="24"/>
          <w:szCs w:val="24"/>
          <w:lang w:val="en-AU"/>
        </w:rPr>
        <w:t>licence</w:t>
      </w:r>
    </w:p>
    <w:p w14:paraId="251234BC"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t>Remember!</w:t>
      </w:r>
    </w:p>
    <w:p w14:paraId="467DD1DC"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br/>
        <w:t>If you find a great Creative Commons or openly licensed resource that isn’t on this list, feel free to </w:t>
      </w:r>
      <w:hyperlink r:id="rId26" w:history="1">
        <w:r w:rsidRPr="007A256B">
          <w:rPr>
            <w:rFonts w:eastAsia="Times New Roman"/>
            <w:color w:val="656565"/>
            <w:sz w:val="24"/>
            <w:szCs w:val="24"/>
            <w:u w:val="single"/>
            <w:lang w:val="en-AU"/>
          </w:rPr>
          <w:t>email Smartcopying</w:t>
        </w:r>
      </w:hyperlink>
      <w:r w:rsidRPr="007A256B">
        <w:rPr>
          <w:rFonts w:eastAsia="Times New Roman"/>
          <w:color w:val="222222"/>
          <w:sz w:val="24"/>
          <w:szCs w:val="24"/>
          <w:lang w:val="en-AU"/>
        </w:rPr>
        <w:t> to let us know and we can add it to our website.</w:t>
      </w:r>
      <w:r w:rsidRPr="007A256B">
        <w:rPr>
          <w:rFonts w:eastAsia="Times New Roman"/>
          <w:color w:val="222222"/>
          <w:sz w:val="24"/>
          <w:szCs w:val="24"/>
          <w:lang w:val="en-AU"/>
        </w:rPr>
        <w:br/>
      </w:r>
      <w:r w:rsidRPr="007A256B">
        <w:rPr>
          <w:rFonts w:eastAsia="Times New Roman"/>
          <w:color w:val="222222"/>
          <w:sz w:val="24"/>
          <w:szCs w:val="24"/>
          <w:lang w:val="en-AU"/>
        </w:rPr>
        <w:br/>
        <w:t>If you find a resource or website that isn’t licensed under Creative Commons, but you think it should be, feel free to contact the National Copyright Unit and we may be able to contact the copyright owner to discuss licensing their materials under a Creative Commons Licence. </w:t>
      </w:r>
    </w:p>
    <w:p w14:paraId="63E8BC49"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br/>
        <w:t>National Copyright Webinar Series</w:t>
      </w:r>
    </w:p>
    <w:p w14:paraId="728C34C7" w14:textId="77777777" w:rsidR="007A256B" w:rsidRPr="007A256B" w:rsidRDefault="007A256B" w:rsidP="007A256B">
      <w:pPr>
        <w:shd w:val="clear" w:color="auto" w:fill="FAFAFA"/>
        <w:spacing w:line="240" w:lineRule="auto"/>
        <w:rPr>
          <w:rFonts w:eastAsia="Times New Roman"/>
          <w:color w:val="222222"/>
          <w:sz w:val="24"/>
          <w:szCs w:val="24"/>
          <w:lang w:val="en-AU"/>
        </w:rPr>
      </w:pPr>
      <w:r w:rsidRPr="007A256B">
        <w:rPr>
          <w:rFonts w:eastAsia="Times New Roman"/>
          <w:color w:val="222222"/>
          <w:sz w:val="24"/>
          <w:szCs w:val="24"/>
          <w:lang w:val="en-AU"/>
        </w:rPr>
        <w:br/>
        <w:t>The NCU are offering a series of free webinars, including our new The Copyright Hour series, to help teachers and educators navigate copyright while teaching.</w:t>
      </w:r>
      <w:r w:rsidRPr="007A256B">
        <w:rPr>
          <w:rFonts w:eastAsia="Times New Roman"/>
          <w:color w:val="222222"/>
          <w:sz w:val="24"/>
          <w:szCs w:val="24"/>
          <w:lang w:val="en-AU"/>
        </w:rPr>
        <w:br/>
      </w:r>
      <w:r w:rsidRPr="007A256B">
        <w:rPr>
          <w:rFonts w:eastAsia="Times New Roman"/>
          <w:color w:val="222222"/>
          <w:sz w:val="24"/>
          <w:szCs w:val="24"/>
          <w:lang w:val="en-AU"/>
        </w:rPr>
        <w:br/>
        <w:t>To register for these webinars throughout the year, see the </w:t>
      </w:r>
      <w:hyperlink r:id="rId27" w:tgtFrame="_blank" w:history="1">
        <w:r w:rsidRPr="007A256B">
          <w:rPr>
            <w:rFonts w:eastAsia="Times New Roman"/>
            <w:color w:val="656565"/>
            <w:sz w:val="24"/>
            <w:szCs w:val="24"/>
            <w:u w:val="single"/>
            <w:lang w:val="en-AU"/>
          </w:rPr>
          <w:t>link</w:t>
        </w:r>
      </w:hyperlink>
      <w:r w:rsidRPr="007A256B">
        <w:rPr>
          <w:rFonts w:eastAsia="Times New Roman"/>
          <w:color w:val="222222"/>
          <w:sz w:val="24"/>
          <w:szCs w:val="24"/>
          <w:lang w:val="en-AU"/>
        </w:rPr>
        <w:t> on our Smartcopying website.</w:t>
      </w:r>
      <w:r w:rsidRPr="007A256B">
        <w:rPr>
          <w:rFonts w:eastAsia="Times New Roman"/>
          <w:color w:val="222222"/>
          <w:sz w:val="24"/>
          <w:szCs w:val="24"/>
          <w:lang w:val="en-AU"/>
        </w:rPr>
        <w:br/>
        <w:t> </w:t>
      </w:r>
    </w:p>
    <w:p w14:paraId="07D1A497" w14:textId="77777777" w:rsidR="007A256B" w:rsidRPr="007A256B" w:rsidRDefault="007A256B" w:rsidP="007A256B">
      <w:pPr>
        <w:shd w:val="clear" w:color="auto" w:fill="FAFAFA"/>
        <w:spacing w:line="413" w:lineRule="atLeast"/>
        <w:outlineLvl w:val="1"/>
        <w:rPr>
          <w:rFonts w:eastAsia="Times New Roman"/>
          <w:b/>
          <w:bCs/>
          <w:color w:val="202020"/>
          <w:sz w:val="40"/>
          <w:szCs w:val="40"/>
          <w:lang w:val="en-AU"/>
        </w:rPr>
      </w:pPr>
      <w:r w:rsidRPr="007A256B">
        <w:rPr>
          <w:rFonts w:eastAsia="Times New Roman"/>
          <w:b/>
          <w:bCs/>
          <w:color w:val="202020"/>
          <w:sz w:val="40"/>
          <w:szCs w:val="40"/>
          <w:lang w:val="en-AU"/>
        </w:rPr>
        <w:t>Additional information</w:t>
      </w:r>
    </w:p>
    <w:p w14:paraId="10A3F6B8" w14:textId="77777777" w:rsidR="007A256B" w:rsidRPr="007A256B" w:rsidRDefault="007A256B" w:rsidP="007A256B">
      <w:pPr>
        <w:shd w:val="clear" w:color="auto" w:fill="FAFAFA"/>
        <w:spacing w:line="240" w:lineRule="auto"/>
        <w:rPr>
          <w:rFonts w:ascii="Helvetica" w:eastAsia="Times New Roman" w:hAnsi="Helvetica" w:cs="Helvetica"/>
          <w:color w:val="222222"/>
          <w:sz w:val="25"/>
          <w:szCs w:val="25"/>
          <w:lang w:val="en-AU"/>
        </w:rPr>
      </w:pPr>
      <w:r w:rsidRPr="007A256B">
        <w:rPr>
          <w:rFonts w:eastAsia="Times New Roman"/>
          <w:color w:val="222222"/>
          <w:sz w:val="24"/>
          <w:szCs w:val="24"/>
          <w:lang w:val="en-AU"/>
        </w:rPr>
        <w:br/>
        <w:t xml:space="preserve">The purpose of this update is to provide a summary and general overview of selected copyright issues. It is not intended to be </w:t>
      </w:r>
      <w:proofErr w:type="gramStart"/>
      <w:r w:rsidRPr="007A256B">
        <w:rPr>
          <w:rFonts w:eastAsia="Times New Roman"/>
          <w:color w:val="222222"/>
          <w:sz w:val="24"/>
          <w:szCs w:val="24"/>
          <w:lang w:val="en-AU"/>
        </w:rPr>
        <w:t>comprehensive</w:t>
      </w:r>
      <w:proofErr w:type="gramEnd"/>
      <w:r w:rsidRPr="007A256B">
        <w:rPr>
          <w:rFonts w:eastAsia="Times New Roman"/>
          <w:color w:val="222222"/>
          <w:sz w:val="24"/>
          <w:szCs w:val="24"/>
          <w:lang w:val="en-AU"/>
        </w:rPr>
        <w:t xml:space="preserve"> nor does it constitute legal advice. If you need to know how the law applies in a particular situation, please get advice from the </w:t>
      </w:r>
      <w:hyperlink r:id="rId28" w:history="1">
        <w:r w:rsidRPr="007A256B">
          <w:rPr>
            <w:rFonts w:eastAsia="Times New Roman"/>
            <w:color w:val="656565"/>
            <w:sz w:val="24"/>
            <w:szCs w:val="24"/>
            <w:u w:val="single"/>
            <w:lang w:val="en-AU"/>
          </w:rPr>
          <w:t>NCU</w:t>
        </w:r>
      </w:hyperlink>
      <w:r w:rsidRPr="007A256B">
        <w:rPr>
          <w:rFonts w:eastAsia="Times New Roman"/>
          <w:color w:val="222222"/>
          <w:sz w:val="24"/>
          <w:szCs w:val="24"/>
          <w:lang w:val="en-AU"/>
        </w:rPr>
        <w:t>. For information about our </w:t>
      </w:r>
      <w:hyperlink r:id="rId29" w:history="1">
        <w:r w:rsidRPr="007A256B">
          <w:rPr>
            <w:rFonts w:eastAsia="Times New Roman"/>
            <w:color w:val="656565"/>
            <w:sz w:val="24"/>
            <w:szCs w:val="24"/>
            <w:u w:val="single"/>
            <w:lang w:val="en-AU"/>
          </w:rPr>
          <w:t>National Copyright Webinar Series</w:t>
        </w:r>
      </w:hyperlink>
      <w:r w:rsidRPr="007A256B">
        <w:rPr>
          <w:rFonts w:eastAsia="Times New Roman"/>
          <w:color w:val="222222"/>
          <w:sz w:val="24"/>
          <w:szCs w:val="24"/>
          <w:lang w:val="en-AU"/>
        </w:rPr>
        <w:t> and </w:t>
      </w:r>
      <w:hyperlink r:id="rId30" w:history="1">
        <w:r w:rsidRPr="007A256B">
          <w:rPr>
            <w:rFonts w:eastAsia="Times New Roman"/>
            <w:color w:val="656565"/>
            <w:sz w:val="24"/>
            <w:szCs w:val="24"/>
            <w:u w:val="single"/>
            <w:lang w:val="en-AU"/>
          </w:rPr>
          <w:t>Copyright for Educators (C4E)</w:t>
        </w:r>
      </w:hyperlink>
      <w:r w:rsidRPr="007A256B">
        <w:rPr>
          <w:rFonts w:eastAsia="Times New Roman"/>
          <w:color w:val="222222"/>
          <w:sz w:val="24"/>
          <w:szCs w:val="24"/>
          <w:lang w:val="en-AU"/>
        </w:rPr>
        <w:t> course, please visit the </w:t>
      </w:r>
      <w:hyperlink r:id="rId31" w:history="1">
        <w:r w:rsidRPr="007A256B">
          <w:rPr>
            <w:rFonts w:eastAsia="Times New Roman"/>
            <w:color w:val="656565"/>
            <w:sz w:val="24"/>
            <w:szCs w:val="24"/>
            <w:u w:val="single"/>
            <w:lang w:val="en-AU"/>
          </w:rPr>
          <w:t>Smartcopying website</w:t>
        </w:r>
      </w:hyperlink>
      <w:r w:rsidRPr="007A256B">
        <w:rPr>
          <w:rFonts w:eastAsia="Times New Roman"/>
          <w:color w:val="222222"/>
          <w:sz w:val="24"/>
          <w:szCs w:val="24"/>
          <w:lang w:val="en-AU"/>
        </w:rPr>
        <w:t>.</w:t>
      </w:r>
      <w:r w:rsidRPr="007A256B">
        <w:rPr>
          <w:rFonts w:ascii="Helvetica" w:eastAsia="Times New Roman" w:hAnsi="Helvetica" w:cs="Helvetica"/>
          <w:color w:val="222222"/>
          <w:sz w:val="25"/>
          <w:szCs w:val="25"/>
          <w:lang w:val="en-AU"/>
        </w:rPr>
        <w:br/>
        <w:t> </w:t>
      </w:r>
    </w:p>
    <w:p w14:paraId="73F88B46" w14:textId="77777777" w:rsidR="00CE60D5" w:rsidRPr="007A256B" w:rsidRDefault="00CE60D5" w:rsidP="007A256B">
      <w:pPr>
        <w:rPr>
          <w:sz w:val="28"/>
          <w:szCs w:val="28"/>
        </w:rPr>
      </w:pPr>
    </w:p>
    <w:sectPr w:rsidR="00CE60D5" w:rsidRPr="007A256B" w:rsidSect="00F4711C">
      <w:headerReference w:type="default" r:id="rId32"/>
      <w:footerReference w:type="defaul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BA43" w14:textId="77777777" w:rsidR="007D4822" w:rsidRDefault="007D4822" w:rsidP="004A6BC1">
      <w:pPr>
        <w:spacing w:line="240" w:lineRule="auto"/>
      </w:pPr>
      <w:r>
        <w:separator/>
      </w:r>
    </w:p>
  </w:endnote>
  <w:endnote w:type="continuationSeparator" w:id="0">
    <w:p w14:paraId="32DEC1F7" w14:textId="77777777" w:rsidR="007D4822" w:rsidRDefault="007D4822"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AB40" w14:textId="77777777" w:rsidR="007D4822" w:rsidRDefault="007D4822" w:rsidP="004A6BC1">
      <w:pPr>
        <w:spacing w:line="240" w:lineRule="auto"/>
      </w:pPr>
      <w:r>
        <w:separator/>
      </w:r>
    </w:p>
  </w:footnote>
  <w:footnote w:type="continuationSeparator" w:id="0">
    <w:p w14:paraId="716458E2" w14:textId="77777777" w:rsidR="007D4822" w:rsidRDefault="007D4822"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3030F03"/>
    <w:multiLevelType w:val="multilevel"/>
    <w:tmpl w:val="2B6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087E89"/>
    <w:multiLevelType w:val="multilevel"/>
    <w:tmpl w:val="47F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083983"/>
    <w:multiLevelType w:val="multilevel"/>
    <w:tmpl w:val="0EC0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D0281"/>
    <w:multiLevelType w:val="multilevel"/>
    <w:tmpl w:val="97B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1"/>
  </w:num>
  <w:num w:numId="2" w16cid:durableId="54010268">
    <w:abstractNumId w:val="28"/>
  </w:num>
  <w:num w:numId="3" w16cid:durableId="776145208">
    <w:abstractNumId w:val="9"/>
  </w:num>
  <w:num w:numId="4" w16cid:durableId="1959795209">
    <w:abstractNumId w:val="6"/>
  </w:num>
  <w:num w:numId="5" w16cid:durableId="1208103991">
    <w:abstractNumId w:val="16"/>
    <w:lvlOverride w:ilvl="0">
      <w:lvl w:ilvl="0">
        <w:numFmt w:val="decimal"/>
        <w:lvlText w:val="%1."/>
        <w:lvlJc w:val="left"/>
      </w:lvl>
    </w:lvlOverride>
  </w:num>
  <w:num w:numId="6" w16cid:durableId="1719355238">
    <w:abstractNumId w:val="0"/>
  </w:num>
  <w:num w:numId="7" w16cid:durableId="1275400920">
    <w:abstractNumId w:val="12"/>
  </w:num>
  <w:num w:numId="8" w16cid:durableId="245962595">
    <w:abstractNumId w:val="12"/>
  </w:num>
  <w:num w:numId="9" w16cid:durableId="471796518">
    <w:abstractNumId w:val="3"/>
  </w:num>
  <w:num w:numId="10" w16cid:durableId="917373264">
    <w:abstractNumId w:val="17"/>
  </w:num>
  <w:num w:numId="11" w16cid:durableId="1574394127">
    <w:abstractNumId w:val="22"/>
    <w:lvlOverride w:ilvl="0">
      <w:lvl w:ilvl="0">
        <w:numFmt w:val="decimal"/>
        <w:lvlText w:val="%1."/>
        <w:lvlJc w:val="left"/>
      </w:lvl>
    </w:lvlOverride>
  </w:num>
  <w:num w:numId="12" w16cid:durableId="713234726">
    <w:abstractNumId w:val="18"/>
    <w:lvlOverride w:ilvl="0">
      <w:lvl w:ilvl="0">
        <w:numFmt w:val="decimal"/>
        <w:lvlText w:val="%1."/>
        <w:lvlJc w:val="left"/>
      </w:lvl>
    </w:lvlOverride>
  </w:num>
  <w:num w:numId="13" w16cid:durableId="784157267">
    <w:abstractNumId w:val="26"/>
  </w:num>
  <w:num w:numId="14" w16cid:durableId="49351034">
    <w:abstractNumId w:val="1"/>
  </w:num>
  <w:num w:numId="15" w16cid:durableId="252475080">
    <w:abstractNumId w:val="27"/>
    <w:lvlOverride w:ilvl="0">
      <w:lvl w:ilvl="0">
        <w:numFmt w:val="decimal"/>
        <w:lvlText w:val="%1."/>
        <w:lvlJc w:val="left"/>
      </w:lvl>
    </w:lvlOverride>
  </w:num>
  <w:num w:numId="16" w16cid:durableId="756170611">
    <w:abstractNumId w:val="30"/>
  </w:num>
  <w:num w:numId="17" w16cid:durableId="1510948882">
    <w:abstractNumId w:val="15"/>
  </w:num>
  <w:num w:numId="18" w16cid:durableId="1584996314">
    <w:abstractNumId w:val="31"/>
  </w:num>
  <w:num w:numId="19" w16cid:durableId="166528537">
    <w:abstractNumId w:val="29"/>
  </w:num>
  <w:num w:numId="20" w16cid:durableId="1659114548">
    <w:abstractNumId w:val="4"/>
  </w:num>
  <w:num w:numId="21" w16cid:durableId="854853028">
    <w:abstractNumId w:val="10"/>
  </w:num>
  <w:num w:numId="22" w16cid:durableId="611132882">
    <w:abstractNumId w:val="19"/>
  </w:num>
  <w:num w:numId="23" w16cid:durableId="310603723">
    <w:abstractNumId w:val="25"/>
  </w:num>
  <w:num w:numId="24" w16cid:durableId="596139880">
    <w:abstractNumId w:val="8"/>
  </w:num>
  <w:num w:numId="25" w16cid:durableId="1554538081">
    <w:abstractNumId w:val="7"/>
  </w:num>
  <w:num w:numId="26" w16cid:durableId="37048486">
    <w:abstractNumId w:val="20"/>
  </w:num>
  <w:num w:numId="27" w16cid:durableId="1091120782">
    <w:abstractNumId w:val="13"/>
  </w:num>
  <w:num w:numId="28" w16cid:durableId="660934179">
    <w:abstractNumId w:val="2"/>
  </w:num>
  <w:num w:numId="29" w16cid:durableId="126706350">
    <w:abstractNumId w:val="5"/>
  </w:num>
  <w:num w:numId="30" w16cid:durableId="1703552854">
    <w:abstractNumId w:val="24"/>
  </w:num>
  <w:num w:numId="31" w16cid:durableId="986058280">
    <w:abstractNumId w:val="14"/>
  </w:num>
  <w:num w:numId="32" w16cid:durableId="1371880607">
    <w:abstractNumId w:val="21"/>
  </w:num>
  <w:num w:numId="33" w16cid:durableId="15253627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A3B4C"/>
    <w:rsid w:val="00714101"/>
    <w:rsid w:val="00746AF6"/>
    <w:rsid w:val="007A256B"/>
    <w:rsid w:val="007D4822"/>
    <w:rsid w:val="008F1FC9"/>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7A25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7A256B"/>
    <w:rPr>
      <w:rFonts w:asciiTheme="majorHAnsi" w:eastAsiaTheme="majorEastAsia" w:hAnsiTheme="majorHAnsi" w:cstheme="majorBidi"/>
      <w:color w:val="2F5496" w:themeColor="accent1" w:themeShade="BF"/>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38270182">
      <w:bodyDiv w:val="1"/>
      <w:marLeft w:val="0"/>
      <w:marRight w:val="0"/>
      <w:marTop w:val="0"/>
      <w:marBottom w:val="0"/>
      <w:divBdr>
        <w:top w:val="none" w:sz="0" w:space="0" w:color="auto"/>
        <w:left w:val="none" w:sz="0" w:space="0" w:color="auto"/>
        <w:bottom w:val="none" w:sz="0" w:space="0" w:color="auto"/>
        <w:right w:val="none" w:sz="0" w:space="0" w:color="auto"/>
      </w:divBdr>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moji.org/" TargetMode="External"/><Relationship Id="rId18" Type="http://schemas.openxmlformats.org/officeDocument/2006/relationships/hyperlink" Target="https://www.mutopiaproject.org/" TargetMode="External"/><Relationship Id="rId26" Type="http://schemas.openxmlformats.org/officeDocument/2006/relationships/hyperlink" Target="mailto:smartcopying@det.nsw.edu.au" TargetMode="External"/><Relationship Id="rId3" Type="http://schemas.openxmlformats.org/officeDocument/2006/relationships/styles" Target="styles.xml"/><Relationship Id="rId21" Type="http://schemas.openxmlformats.org/officeDocument/2006/relationships/hyperlink" Target="http://www.publicdomainfiles.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levelandart.org/art/collection/search?only-open-access=1" TargetMode="External"/><Relationship Id="rId17" Type="http://schemas.openxmlformats.org/officeDocument/2006/relationships/hyperlink" Target="https://artsongcentral.com/" TargetMode="External"/><Relationship Id="rId25" Type="http://schemas.openxmlformats.org/officeDocument/2006/relationships/hyperlink" Target="https://smartcopying.edu.au/glossary/creative-commons-c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reesound.org/" TargetMode="External"/><Relationship Id="rId20" Type="http://schemas.openxmlformats.org/officeDocument/2006/relationships/hyperlink" Target="https://librivox.org/" TargetMode="External"/><Relationship Id="rId29" Type="http://schemas.openxmlformats.org/officeDocument/2006/relationships/hyperlink" Target="https://smartcopying.edu.au/national-copyright-seminar-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bugwood.org/" TargetMode="External"/><Relationship Id="rId24" Type="http://schemas.openxmlformats.org/officeDocument/2006/relationships/hyperlink" Target="https://smartcopying.edu.au/where-to-find-cc-licensed-materi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amendo.com/en" TargetMode="External"/><Relationship Id="rId23" Type="http://schemas.openxmlformats.org/officeDocument/2006/relationships/hyperlink" Target="https://smartcopying.edu.au/how-to-find-creative-commons-material-using-youtube/" TargetMode="External"/><Relationship Id="rId28" Type="http://schemas.openxmlformats.org/officeDocument/2006/relationships/hyperlink" Target="https://smartcopying.edu.au/contact-us/" TargetMode="External"/><Relationship Id="rId36" Type="http://schemas.openxmlformats.org/officeDocument/2006/relationships/theme" Target="theme/theme1.xml"/><Relationship Id="rId10" Type="http://schemas.openxmlformats.org/officeDocument/2006/relationships/hyperlink" Target="https://www.europeana.eu/en" TargetMode="External"/><Relationship Id="rId19" Type="http://schemas.openxmlformats.org/officeDocument/2006/relationships/hyperlink" Target="https://imslp.org/wiki/Main_Page" TargetMode="External"/><Relationship Id="rId31" Type="http://schemas.openxmlformats.org/officeDocument/2006/relationships/hyperlink" Target="https://www.smartcopying.edu.au/" TargetMode="External"/><Relationship Id="rId4" Type="http://schemas.openxmlformats.org/officeDocument/2006/relationships/settings" Target="settings.xml"/><Relationship Id="rId9" Type="http://schemas.openxmlformats.org/officeDocument/2006/relationships/hyperlink" Target="https://wordpress.org/openverse/" TargetMode="External"/><Relationship Id="rId14" Type="http://schemas.openxmlformats.org/officeDocument/2006/relationships/hyperlink" Target="http://flickr.com/" TargetMode="External"/><Relationship Id="rId22" Type="http://schemas.openxmlformats.org/officeDocument/2006/relationships/hyperlink" Target="https://engineertech.org/" TargetMode="External"/><Relationship Id="rId27" Type="http://schemas.openxmlformats.org/officeDocument/2006/relationships/hyperlink" Target="https://smartcopying.edu.au/national-copyright-seminar-series/" TargetMode="External"/><Relationship Id="rId30" Type="http://schemas.openxmlformats.org/officeDocument/2006/relationships/hyperlink" Target="https://smartcopying.edu.au/copyright-4-educators-course/" TargetMode="External"/><Relationship Id="rId35" Type="http://schemas.openxmlformats.org/officeDocument/2006/relationships/fontTable" Target="fontTable.xml"/><Relationship Id="rId8" Type="http://schemas.openxmlformats.org/officeDocument/2006/relationships/hyperlink" Target="https://smartcopying.edu.au/what-is-creative-comm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5536</Characters>
  <Application>Microsoft Office Word</Application>
  <DocSecurity>0</DocSecurity>
  <Lines>138</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2023-06-23T03:33:00Z</dcterms:created>
  <dcterms:modified xsi:type="dcterms:W3CDTF">2023-06-23T03:33:00Z</dcterms:modified>
</cp:coreProperties>
</file>