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2BF6B104" w:rsidR="00055046" w:rsidRPr="00F602C0" w:rsidRDefault="00F602C0" w:rsidP="00055046">
      <w:pPr>
        <w:rPr>
          <w:rFonts w:cstheme="minorHAnsi"/>
          <w:b/>
          <w:bCs/>
          <w:sz w:val="36"/>
          <w:szCs w:val="36"/>
          <w:lang w:val="en-AU"/>
        </w:rPr>
      </w:pPr>
      <w:r w:rsidRPr="00F602C0">
        <w:rPr>
          <w:rFonts w:cstheme="minorHAnsi"/>
          <w:b/>
          <w:bCs/>
          <w:sz w:val="36"/>
          <w:szCs w:val="36"/>
          <w:lang w:val="en-AU"/>
        </w:rPr>
        <w:t xml:space="preserve">November </w:t>
      </w:r>
      <w:proofErr w:type="gramStart"/>
      <w:r w:rsidRPr="00F602C0">
        <w:rPr>
          <w:rFonts w:cstheme="minorHAnsi"/>
          <w:b/>
          <w:bCs/>
          <w:sz w:val="36"/>
          <w:szCs w:val="36"/>
          <w:lang w:val="en-AU"/>
        </w:rPr>
        <w:t>2022  </w:t>
      </w:r>
      <w:r w:rsidR="004C74A7">
        <w:rPr>
          <w:rFonts w:cstheme="minorHAnsi"/>
          <w:b/>
          <w:sz w:val="36"/>
          <w:szCs w:val="36"/>
        </w:rPr>
        <w:t>–</w:t>
      </w:r>
      <w:proofErr w:type="gramEnd"/>
      <w:r w:rsidR="004C74A7">
        <w:rPr>
          <w:rFonts w:cstheme="minorHAnsi"/>
          <w:b/>
          <w:sz w:val="36"/>
          <w:szCs w:val="36"/>
        </w:rPr>
        <w:t xml:space="preserve"> Issue </w:t>
      </w:r>
      <w:r>
        <w:rPr>
          <w:rFonts w:cstheme="minorHAnsi"/>
          <w:b/>
          <w:sz w:val="36"/>
          <w:szCs w:val="36"/>
        </w:rPr>
        <w:t>14</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2F90F7A3" w14:textId="77777777" w:rsidR="00055046" w:rsidRPr="004C74A7" w:rsidRDefault="00055046" w:rsidP="00055046">
      <w:pPr>
        <w:rPr>
          <w:rFonts w:cstheme="minorHAnsi"/>
          <w:b/>
          <w:sz w:val="28"/>
          <w:szCs w:val="28"/>
        </w:rPr>
      </w:pPr>
    </w:p>
    <w:p w14:paraId="73D11764" w14:textId="77777777" w:rsidR="00F602C0" w:rsidRPr="00F602C0" w:rsidRDefault="00F602C0" w:rsidP="00F602C0">
      <w:pPr>
        <w:shd w:val="clear" w:color="auto" w:fill="FAFAFA"/>
        <w:spacing w:line="488" w:lineRule="atLeast"/>
        <w:jc w:val="center"/>
        <w:outlineLvl w:val="0"/>
        <w:rPr>
          <w:rFonts w:eastAsia="Times New Roman"/>
          <w:b/>
          <w:bCs/>
          <w:color w:val="202020"/>
          <w:kern w:val="36"/>
          <w:sz w:val="39"/>
          <w:szCs w:val="39"/>
          <w:lang w:val="en-AU"/>
        </w:rPr>
      </w:pPr>
      <w:r w:rsidRPr="00F602C0">
        <w:rPr>
          <w:rFonts w:eastAsia="Times New Roman"/>
          <w:b/>
          <w:bCs/>
          <w:color w:val="202020"/>
          <w:kern w:val="36"/>
          <w:sz w:val="39"/>
          <w:szCs w:val="39"/>
          <w:lang w:val="en-AU"/>
        </w:rPr>
        <w:t>End-of-Year School Events - 2022</w:t>
      </w:r>
    </w:p>
    <w:p w14:paraId="377B5150" w14:textId="77777777" w:rsidR="00F602C0" w:rsidRPr="00F602C0" w:rsidRDefault="00F602C0" w:rsidP="00F602C0">
      <w:pPr>
        <w:shd w:val="clear" w:color="auto" w:fill="FAFAFA"/>
        <w:spacing w:line="240" w:lineRule="auto"/>
        <w:rPr>
          <w:rFonts w:eastAsia="Times New Roman"/>
          <w:color w:val="222222"/>
          <w:sz w:val="24"/>
          <w:szCs w:val="24"/>
          <w:lang w:val="en-AU"/>
        </w:rPr>
      </w:pPr>
      <w:r w:rsidRPr="00F602C0">
        <w:rPr>
          <w:rFonts w:eastAsia="Times New Roman"/>
          <w:color w:val="222222"/>
          <w:sz w:val="21"/>
          <w:szCs w:val="21"/>
          <w:lang w:val="en-AU"/>
        </w:rPr>
        <w:br/>
      </w:r>
      <w:r w:rsidRPr="00F602C0">
        <w:rPr>
          <w:rFonts w:eastAsia="Times New Roman"/>
          <w:color w:val="222222"/>
          <w:sz w:val="24"/>
          <w:szCs w:val="24"/>
          <w:lang w:val="en-AU"/>
        </w:rPr>
        <w:t>Welcome to the final National Copyright Unit (NCU) newsletter for 2022. </w:t>
      </w:r>
      <w:r w:rsidRPr="00F602C0">
        <w:rPr>
          <w:rFonts w:eastAsia="Times New Roman"/>
          <w:color w:val="222222"/>
          <w:sz w:val="24"/>
          <w:szCs w:val="24"/>
          <w:lang w:val="en-AU"/>
        </w:rPr>
        <w:br/>
      </w:r>
      <w:r w:rsidRPr="00F602C0">
        <w:rPr>
          <w:rFonts w:eastAsia="Times New Roman"/>
          <w:color w:val="222222"/>
          <w:sz w:val="24"/>
          <w:szCs w:val="24"/>
          <w:lang w:val="en-AU"/>
        </w:rPr>
        <w:br/>
        <w:t>Term 4 is in full swing, and many schools will want to end the year on a high note, celebrating their successes and farewelling their school leavers. </w:t>
      </w:r>
      <w:r w:rsidRPr="00F602C0">
        <w:rPr>
          <w:rFonts w:eastAsia="Times New Roman"/>
          <w:color w:val="222222"/>
          <w:sz w:val="24"/>
          <w:szCs w:val="24"/>
          <w:lang w:val="en-AU"/>
        </w:rPr>
        <w:br/>
      </w:r>
      <w:r w:rsidRPr="00F602C0">
        <w:rPr>
          <w:rFonts w:eastAsia="Times New Roman"/>
          <w:color w:val="222222"/>
          <w:sz w:val="24"/>
          <w:szCs w:val="24"/>
          <w:lang w:val="en-AU"/>
        </w:rPr>
        <w:br/>
        <w:t>This means end-of-year events such as presentation evenings, graduation ceremonies and Christmas concerts. This newsletter updates schools on the ways they can use music in their end-of-year events.</w:t>
      </w:r>
      <w:r w:rsidRPr="00F602C0">
        <w:rPr>
          <w:rFonts w:eastAsia="Times New Roman"/>
          <w:color w:val="222222"/>
          <w:sz w:val="24"/>
          <w:szCs w:val="24"/>
          <w:lang w:val="en-AU"/>
        </w:rPr>
        <w:br/>
      </w:r>
      <w:r w:rsidRPr="00F602C0">
        <w:rPr>
          <w:rFonts w:eastAsia="Times New Roman"/>
          <w:color w:val="222222"/>
          <w:sz w:val="24"/>
          <w:szCs w:val="24"/>
          <w:lang w:val="en-AU"/>
        </w:rPr>
        <w:br/>
        <w:t>In 2022, schools have largely returned to a ‘new normal’ of hybrid teaching, with many school events both live streamed and held in person. </w:t>
      </w:r>
      <w:r w:rsidRPr="00F602C0">
        <w:rPr>
          <w:rFonts w:eastAsia="Times New Roman"/>
          <w:color w:val="222222"/>
          <w:sz w:val="24"/>
          <w:szCs w:val="24"/>
          <w:lang w:val="en-AU"/>
        </w:rPr>
        <w:br/>
      </w:r>
      <w:r w:rsidRPr="00F602C0">
        <w:rPr>
          <w:rFonts w:eastAsia="Times New Roman"/>
          <w:color w:val="222222"/>
          <w:sz w:val="24"/>
          <w:szCs w:val="24"/>
          <w:lang w:val="en-AU"/>
        </w:rPr>
        <w:br/>
        <w:t>Schools can rely on the </w:t>
      </w:r>
      <w:hyperlink r:id="rId8" w:tgtFrame="_blank" w:history="1">
        <w:r w:rsidRPr="00F602C0">
          <w:rPr>
            <w:rFonts w:eastAsia="Times New Roman"/>
            <w:color w:val="656565"/>
            <w:sz w:val="24"/>
            <w:szCs w:val="24"/>
            <w:u w:val="single"/>
            <w:lang w:val="en-AU"/>
          </w:rPr>
          <w:t>Schools Music Licence</w:t>
        </w:r>
      </w:hyperlink>
      <w:r w:rsidRPr="00F602C0">
        <w:rPr>
          <w:rFonts w:eastAsia="Times New Roman"/>
          <w:color w:val="222222"/>
          <w:sz w:val="24"/>
          <w:szCs w:val="24"/>
          <w:lang w:val="en-AU"/>
        </w:rPr>
        <w:t> to play and perform music at end-of-year school events, record end-of-year school events and share recordings of end-of-year school events with the school community. Schools can also use music in end-of-year videos and presentations.</w:t>
      </w:r>
      <w:r w:rsidRPr="00F602C0">
        <w:rPr>
          <w:rFonts w:eastAsia="Times New Roman"/>
          <w:color w:val="222222"/>
          <w:sz w:val="24"/>
          <w:szCs w:val="24"/>
          <w:lang w:val="en-AU"/>
        </w:rPr>
        <w:br/>
      </w:r>
      <w:r w:rsidRPr="00F602C0">
        <w:rPr>
          <w:rFonts w:eastAsia="Times New Roman"/>
          <w:color w:val="222222"/>
          <w:sz w:val="24"/>
          <w:szCs w:val="24"/>
          <w:lang w:val="en-AU"/>
        </w:rPr>
        <w:br/>
        <w:t>Following are some of the ways that schools can use music:</w:t>
      </w:r>
      <w:r w:rsidRPr="00F602C0">
        <w:rPr>
          <w:rFonts w:eastAsia="Times New Roman"/>
          <w:color w:val="222222"/>
          <w:sz w:val="24"/>
          <w:szCs w:val="24"/>
          <w:lang w:val="en-AU"/>
        </w:rPr>
        <w:br/>
      </w:r>
      <w:r w:rsidRPr="00F602C0">
        <w:rPr>
          <w:rFonts w:eastAsia="Times New Roman"/>
          <w:color w:val="222222"/>
          <w:sz w:val="24"/>
          <w:szCs w:val="24"/>
          <w:lang w:val="en-AU"/>
        </w:rPr>
        <w:br/>
      </w:r>
      <w:r w:rsidRPr="00F602C0">
        <w:rPr>
          <w:rFonts w:eastAsia="Times New Roman"/>
          <w:b/>
          <w:bCs/>
          <w:color w:val="222222"/>
          <w:sz w:val="24"/>
          <w:szCs w:val="24"/>
          <w:lang w:val="en-AU"/>
        </w:rPr>
        <w:t xml:space="preserve">Recording school </w:t>
      </w:r>
      <w:proofErr w:type="gramStart"/>
      <w:r w:rsidRPr="00F602C0">
        <w:rPr>
          <w:rFonts w:eastAsia="Times New Roman"/>
          <w:b/>
          <w:bCs/>
          <w:color w:val="222222"/>
          <w:sz w:val="24"/>
          <w:szCs w:val="24"/>
          <w:lang w:val="en-AU"/>
        </w:rPr>
        <w:t>events</w:t>
      </w:r>
      <w:proofErr w:type="gramEnd"/>
      <w:r w:rsidRPr="00F602C0">
        <w:rPr>
          <w:rFonts w:eastAsia="Times New Roman"/>
          <w:b/>
          <w:bCs/>
          <w:color w:val="222222"/>
          <w:sz w:val="24"/>
          <w:szCs w:val="24"/>
          <w:lang w:val="en-AU"/>
        </w:rPr>
        <w:t> </w:t>
      </w:r>
    </w:p>
    <w:p w14:paraId="10EB38D1" w14:textId="77777777" w:rsidR="00F602C0" w:rsidRPr="00F602C0" w:rsidRDefault="00F602C0" w:rsidP="00F602C0">
      <w:pPr>
        <w:shd w:val="clear" w:color="auto" w:fill="FAFAFA"/>
        <w:spacing w:line="240" w:lineRule="auto"/>
        <w:rPr>
          <w:rFonts w:eastAsia="Times New Roman"/>
          <w:color w:val="222222"/>
          <w:sz w:val="24"/>
          <w:szCs w:val="24"/>
          <w:lang w:val="en-AU"/>
        </w:rPr>
      </w:pPr>
      <w:r w:rsidRPr="00F602C0">
        <w:rPr>
          <w:rFonts w:eastAsia="Times New Roman"/>
          <w:color w:val="222222"/>
          <w:sz w:val="24"/>
          <w:szCs w:val="24"/>
          <w:lang w:val="en-AU"/>
        </w:rPr>
        <w:br/>
        <w:t>Schools can make a recording (including an audio or video recording) of a </w:t>
      </w:r>
      <w:hyperlink r:id="rId9" w:tgtFrame="_blank" w:history="1">
        <w:r w:rsidRPr="00F602C0">
          <w:rPr>
            <w:rFonts w:eastAsia="Times New Roman"/>
            <w:color w:val="656565"/>
            <w:sz w:val="24"/>
            <w:szCs w:val="24"/>
            <w:u w:val="single"/>
            <w:lang w:val="en-AU"/>
          </w:rPr>
          <w:t>school event</w:t>
        </w:r>
      </w:hyperlink>
      <w:r w:rsidRPr="00F602C0">
        <w:rPr>
          <w:rFonts w:eastAsia="Times New Roman"/>
          <w:color w:val="222222"/>
          <w:sz w:val="24"/>
          <w:szCs w:val="24"/>
          <w:lang w:val="en-AU"/>
        </w:rPr>
        <w:t> where </w:t>
      </w:r>
      <w:hyperlink r:id="rId10" w:tgtFrame="_blank" w:history="1">
        <w:r w:rsidRPr="00F602C0">
          <w:rPr>
            <w:rFonts w:eastAsia="Times New Roman"/>
            <w:color w:val="656565"/>
            <w:sz w:val="24"/>
            <w:szCs w:val="24"/>
            <w:u w:val="single"/>
            <w:lang w:val="en-AU"/>
          </w:rPr>
          <w:t>musical works</w:t>
        </w:r>
      </w:hyperlink>
      <w:r w:rsidRPr="00F602C0">
        <w:rPr>
          <w:rFonts w:eastAsia="Times New Roman"/>
          <w:color w:val="222222"/>
          <w:sz w:val="24"/>
          <w:szCs w:val="24"/>
          <w:lang w:val="en-AU"/>
        </w:rPr>
        <w:t> are performed (</w:t>
      </w:r>
      <w:proofErr w:type="spellStart"/>
      <w:r w:rsidRPr="00F602C0">
        <w:rPr>
          <w:rFonts w:eastAsia="Times New Roman"/>
          <w:color w:val="222222"/>
          <w:sz w:val="24"/>
          <w:szCs w:val="24"/>
          <w:lang w:val="en-AU"/>
        </w:rPr>
        <w:t>eg</w:t>
      </w:r>
      <w:proofErr w:type="spellEnd"/>
      <w:r w:rsidRPr="00F602C0">
        <w:rPr>
          <w:rFonts w:eastAsia="Times New Roman"/>
          <w:color w:val="222222"/>
          <w:sz w:val="24"/>
          <w:szCs w:val="24"/>
          <w:lang w:val="en-AU"/>
        </w:rPr>
        <w:t xml:space="preserve"> a live performance by a school rock band or orchestra), or where recorded music is played (</w:t>
      </w:r>
      <w:proofErr w:type="spellStart"/>
      <w:r w:rsidRPr="00F602C0">
        <w:rPr>
          <w:rFonts w:eastAsia="Times New Roman"/>
          <w:color w:val="222222"/>
          <w:sz w:val="24"/>
          <w:szCs w:val="24"/>
          <w:lang w:val="en-AU"/>
        </w:rPr>
        <w:t>eg</w:t>
      </w:r>
      <w:proofErr w:type="spellEnd"/>
      <w:r w:rsidRPr="00F602C0">
        <w:rPr>
          <w:rFonts w:eastAsia="Times New Roman"/>
          <w:color w:val="222222"/>
          <w:sz w:val="24"/>
          <w:szCs w:val="24"/>
          <w:lang w:val="en-AU"/>
        </w:rPr>
        <w:t xml:space="preserve"> a popular song is played at a presentation night or graduation evening, or as a backing track to a student dance performance). </w:t>
      </w:r>
      <w:r w:rsidRPr="00F602C0">
        <w:rPr>
          <w:rFonts w:eastAsia="Times New Roman"/>
          <w:color w:val="222222"/>
          <w:sz w:val="24"/>
          <w:szCs w:val="24"/>
          <w:lang w:val="en-AU"/>
        </w:rPr>
        <w:br/>
      </w:r>
      <w:r w:rsidRPr="00F602C0">
        <w:rPr>
          <w:rFonts w:eastAsia="Times New Roman"/>
          <w:color w:val="222222"/>
          <w:sz w:val="24"/>
          <w:szCs w:val="24"/>
          <w:lang w:val="en-AU"/>
        </w:rPr>
        <w:br/>
        <w:t>Remember the labelling requirements for recordings, which are set out in the </w:t>
      </w:r>
      <w:hyperlink r:id="rId11" w:tgtFrame="_blank" w:history="1">
        <w:r w:rsidRPr="00F602C0">
          <w:rPr>
            <w:rFonts w:eastAsia="Times New Roman"/>
            <w:color w:val="656565"/>
            <w:sz w:val="24"/>
            <w:szCs w:val="24"/>
            <w:u w:val="single"/>
            <w:lang w:val="en-AU"/>
          </w:rPr>
          <w:t>Music Copyright Guide for Schools</w:t>
        </w:r>
      </w:hyperlink>
      <w:r w:rsidRPr="00F602C0">
        <w:rPr>
          <w:rFonts w:eastAsia="Times New Roman"/>
          <w:color w:val="222222"/>
          <w:sz w:val="24"/>
          <w:szCs w:val="24"/>
          <w:lang w:val="en-AU"/>
        </w:rPr>
        <w:t>. </w:t>
      </w:r>
      <w:r w:rsidRPr="00F602C0">
        <w:rPr>
          <w:rFonts w:eastAsia="Times New Roman"/>
          <w:color w:val="222222"/>
          <w:sz w:val="24"/>
          <w:szCs w:val="24"/>
          <w:lang w:val="en-AU"/>
        </w:rPr>
        <w:br/>
      </w:r>
      <w:r w:rsidRPr="00F602C0">
        <w:rPr>
          <w:rFonts w:eastAsia="Times New Roman"/>
          <w:color w:val="222222"/>
          <w:sz w:val="24"/>
          <w:szCs w:val="24"/>
          <w:lang w:val="en-AU"/>
        </w:rPr>
        <w:br/>
      </w:r>
      <w:r w:rsidRPr="00F602C0">
        <w:rPr>
          <w:rFonts w:eastAsia="Times New Roman"/>
          <w:b/>
          <w:bCs/>
          <w:color w:val="222222"/>
          <w:sz w:val="24"/>
          <w:szCs w:val="24"/>
          <w:lang w:val="en-AU"/>
        </w:rPr>
        <w:t>Sharing recordings of school events </w:t>
      </w:r>
      <w:r w:rsidRPr="00F602C0">
        <w:rPr>
          <w:rFonts w:eastAsia="Times New Roman"/>
          <w:color w:val="222222"/>
          <w:sz w:val="24"/>
          <w:szCs w:val="24"/>
          <w:lang w:val="en-AU"/>
        </w:rPr>
        <w:br/>
      </w:r>
      <w:r w:rsidRPr="00F602C0">
        <w:rPr>
          <w:rFonts w:eastAsia="Times New Roman"/>
          <w:color w:val="222222"/>
          <w:sz w:val="24"/>
          <w:szCs w:val="24"/>
          <w:lang w:val="en-AU"/>
        </w:rPr>
        <w:br/>
        <w:t xml:space="preserve">There are lots of different ways a school can share recordings of their school events with students, </w:t>
      </w:r>
      <w:proofErr w:type="gramStart"/>
      <w:r w:rsidRPr="00F602C0">
        <w:rPr>
          <w:rFonts w:eastAsia="Times New Roman"/>
          <w:color w:val="222222"/>
          <w:sz w:val="24"/>
          <w:szCs w:val="24"/>
          <w:lang w:val="en-AU"/>
        </w:rPr>
        <w:t>parents</w:t>
      </w:r>
      <w:proofErr w:type="gramEnd"/>
      <w:r w:rsidRPr="00F602C0">
        <w:rPr>
          <w:rFonts w:eastAsia="Times New Roman"/>
          <w:color w:val="222222"/>
          <w:sz w:val="24"/>
          <w:szCs w:val="24"/>
          <w:lang w:val="en-AU"/>
        </w:rPr>
        <w:t xml:space="preserve"> and guardians (the school community). For example, schools can:  </w:t>
      </w:r>
    </w:p>
    <w:p w14:paraId="2AEF59BB" w14:textId="77777777" w:rsidR="00F602C0" w:rsidRPr="00F602C0" w:rsidRDefault="00F602C0" w:rsidP="00F602C0">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r w:rsidRPr="00F602C0">
        <w:rPr>
          <w:rFonts w:eastAsia="Times New Roman"/>
          <w:color w:val="222222"/>
          <w:sz w:val="24"/>
          <w:szCs w:val="24"/>
          <w:lang w:val="en-AU"/>
        </w:rPr>
        <w:lastRenderedPageBreak/>
        <w:t xml:space="preserve">upload the recording to the school </w:t>
      </w:r>
      <w:proofErr w:type="gramStart"/>
      <w:r w:rsidRPr="00F602C0">
        <w:rPr>
          <w:rFonts w:eastAsia="Times New Roman"/>
          <w:color w:val="222222"/>
          <w:sz w:val="24"/>
          <w:szCs w:val="24"/>
          <w:lang w:val="en-AU"/>
        </w:rPr>
        <w:t>website</w:t>
      </w:r>
      <w:proofErr w:type="gramEnd"/>
    </w:p>
    <w:p w14:paraId="3B52306D" w14:textId="77777777" w:rsidR="00F602C0" w:rsidRPr="00F602C0" w:rsidRDefault="00F602C0" w:rsidP="00F602C0">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r w:rsidRPr="00F602C0">
        <w:rPr>
          <w:rFonts w:eastAsia="Times New Roman"/>
          <w:color w:val="222222"/>
          <w:sz w:val="24"/>
          <w:szCs w:val="24"/>
          <w:lang w:val="en-AU"/>
        </w:rPr>
        <w:t>upload the recording to a password protected school server, school intranet or </w:t>
      </w:r>
      <w:hyperlink r:id="rId12" w:tgtFrame="_blank" w:history="1">
        <w:r w:rsidRPr="00F602C0">
          <w:rPr>
            <w:rFonts w:eastAsia="Times New Roman"/>
            <w:color w:val="656565"/>
            <w:sz w:val="24"/>
            <w:szCs w:val="24"/>
            <w:u w:val="single"/>
            <w:lang w:val="en-AU"/>
          </w:rPr>
          <w:t>digital teaching environment (DTE)</w:t>
        </w:r>
      </w:hyperlink>
      <w:r w:rsidRPr="00F602C0">
        <w:rPr>
          <w:rFonts w:eastAsia="Times New Roman"/>
          <w:color w:val="222222"/>
          <w:sz w:val="24"/>
          <w:szCs w:val="24"/>
          <w:lang w:val="en-AU"/>
        </w:rPr>
        <w:t> and make this available to the school community (</w:t>
      </w:r>
      <w:proofErr w:type="spellStart"/>
      <w:r w:rsidRPr="00F602C0">
        <w:rPr>
          <w:rFonts w:eastAsia="Times New Roman"/>
          <w:color w:val="222222"/>
          <w:sz w:val="24"/>
          <w:szCs w:val="24"/>
          <w:lang w:val="en-AU"/>
        </w:rPr>
        <w:t>eg</w:t>
      </w:r>
      <w:proofErr w:type="spellEnd"/>
      <w:r w:rsidRPr="00F602C0">
        <w:rPr>
          <w:rFonts w:eastAsia="Times New Roman"/>
          <w:color w:val="222222"/>
          <w:sz w:val="24"/>
          <w:szCs w:val="24"/>
          <w:lang w:val="en-AU"/>
        </w:rPr>
        <w:t xml:space="preserve"> if a parent couldn’t attend a graduation ceremony, the school could send them a link to the recording on the school’s password protected intranet and they could download a copy for their private use).</w:t>
      </w:r>
    </w:p>
    <w:p w14:paraId="5B18A91A" w14:textId="77777777" w:rsidR="00F602C0" w:rsidRPr="00F602C0" w:rsidRDefault="00F602C0" w:rsidP="00F602C0">
      <w:pPr>
        <w:shd w:val="clear" w:color="auto" w:fill="FAFAFA"/>
        <w:spacing w:line="240" w:lineRule="auto"/>
        <w:rPr>
          <w:rFonts w:eastAsia="Times New Roman"/>
          <w:color w:val="222222"/>
          <w:sz w:val="24"/>
          <w:szCs w:val="24"/>
          <w:lang w:val="en-AU"/>
        </w:rPr>
      </w:pPr>
      <w:r w:rsidRPr="00F602C0">
        <w:rPr>
          <w:rFonts w:eastAsia="Times New Roman"/>
          <w:color w:val="222222"/>
          <w:sz w:val="24"/>
          <w:szCs w:val="24"/>
          <w:lang w:val="en-AU"/>
        </w:rPr>
        <w:t>For a full list of ways schools can share recordings of their school events, see the </w:t>
      </w:r>
      <w:hyperlink r:id="rId13" w:tgtFrame="_blank" w:history="1">
        <w:r w:rsidRPr="00F602C0">
          <w:rPr>
            <w:rFonts w:eastAsia="Times New Roman"/>
            <w:color w:val="656565"/>
            <w:sz w:val="24"/>
            <w:szCs w:val="24"/>
            <w:u w:val="single"/>
            <w:lang w:val="en-AU"/>
          </w:rPr>
          <w:t>Music Copyright Guide for Schools</w:t>
        </w:r>
      </w:hyperlink>
      <w:r w:rsidRPr="00F602C0">
        <w:rPr>
          <w:rFonts w:eastAsia="Times New Roman"/>
          <w:color w:val="222222"/>
          <w:sz w:val="24"/>
          <w:szCs w:val="24"/>
          <w:lang w:val="en-AU"/>
        </w:rPr>
        <w:t>. </w:t>
      </w:r>
      <w:r w:rsidRPr="00F602C0">
        <w:rPr>
          <w:rFonts w:eastAsia="Times New Roman"/>
          <w:color w:val="222222"/>
          <w:sz w:val="24"/>
          <w:szCs w:val="24"/>
          <w:lang w:val="en-AU"/>
        </w:rPr>
        <w:br/>
      </w:r>
      <w:r w:rsidRPr="00F602C0">
        <w:rPr>
          <w:rFonts w:eastAsia="Times New Roman"/>
          <w:color w:val="222222"/>
          <w:sz w:val="24"/>
          <w:szCs w:val="24"/>
          <w:lang w:val="en-AU"/>
        </w:rPr>
        <w:br/>
      </w:r>
      <w:r w:rsidRPr="00F602C0">
        <w:rPr>
          <w:rFonts w:eastAsia="Times New Roman"/>
          <w:b/>
          <w:bCs/>
          <w:color w:val="222222"/>
          <w:sz w:val="24"/>
          <w:szCs w:val="24"/>
          <w:lang w:val="en-AU"/>
        </w:rPr>
        <w:t>Live streaming from, or uploading recordings to, social media</w:t>
      </w:r>
      <w:r w:rsidRPr="00F602C0">
        <w:rPr>
          <w:rFonts w:eastAsia="Times New Roman"/>
          <w:color w:val="222222"/>
          <w:sz w:val="24"/>
          <w:szCs w:val="24"/>
          <w:lang w:val="en-AU"/>
        </w:rPr>
        <w:br/>
      </w:r>
      <w:r w:rsidRPr="00F602C0">
        <w:rPr>
          <w:rFonts w:eastAsia="Times New Roman"/>
          <w:color w:val="222222"/>
          <w:sz w:val="24"/>
          <w:szCs w:val="24"/>
          <w:lang w:val="en-AU"/>
        </w:rPr>
        <w:br/>
        <w:t>Schools can live stream their school event via the school website, the school’s official social media platforms (</w:t>
      </w:r>
      <w:proofErr w:type="spellStart"/>
      <w:proofErr w:type="gramStart"/>
      <w:r w:rsidRPr="00F602C0">
        <w:rPr>
          <w:rFonts w:eastAsia="Times New Roman"/>
          <w:color w:val="222222"/>
          <w:sz w:val="24"/>
          <w:szCs w:val="24"/>
          <w:lang w:val="en-AU"/>
        </w:rPr>
        <w:t>eg</w:t>
      </w:r>
      <w:proofErr w:type="spellEnd"/>
      <w:proofErr w:type="gramEnd"/>
      <w:r w:rsidRPr="00F602C0">
        <w:rPr>
          <w:rFonts w:eastAsia="Times New Roman"/>
          <w:color w:val="222222"/>
          <w:sz w:val="24"/>
          <w:szCs w:val="24"/>
          <w:lang w:val="en-AU"/>
        </w:rPr>
        <w:t xml:space="preserve"> Facebook Live, YouTube), school App or a video conferencing platform (</w:t>
      </w:r>
      <w:proofErr w:type="spellStart"/>
      <w:r w:rsidRPr="00F602C0">
        <w:rPr>
          <w:rFonts w:eastAsia="Times New Roman"/>
          <w:color w:val="222222"/>
          <w:sz w:val="24"/>
          <w:szCs w:val="24"/>
          <w:lang w:val="en-AU"/>
        </w:rPr>
        <w:t>eg</w:t>
      </w:r>
      <w:proofErr w:type="spellEnd"/>
      <w:r w:rsidRPr="00F602C0">
        <w:rPr>
          <w:rFonts w:eastAsia="Times New Roman"/>
          <w:color w:val="222222"/>
          <w:sz w:val="24"/>
          <w:szCs w:val="24"/>
          <w:lang w:val="en-AU"/>
        </w:rPr>
        <w:t xml:space="preserve"> Zoom). For example, schools may live stream their Year 12 awards night via their official Facebook page for parents to view at home. </w:t>
      </w:r>
      <w:r w:rsidRPr="00F602C0">
        <w:rPr>
          <w:rFonts w:eastAsia="Times New Roman"/>
          <w:color w:val="222222"/>
          <w:sz w:val="24"/>
          <w:szCs w:val="24"/>
          <w:lang w:val="en-AU"/>
        </w:rPr>
        <w:br/>
      </w:r>
      <w:r w:rsidRPr="00F602C0">
        <w:rPr>
          <w:rFonts w:eastAsia="Times New Roman"/>
          <w:color w:val="222222"/>
          <w:sz w:val="24"/>
          <w:szCs w:val="24"/>
          <w:lang w:val="en-AU"/>
        </w:rPr>
        <w:br/>
        <w:t>Schools can also upload their recordings of school events, where musical works and/or recorded music were playing in the background, to their official social media pages (Facebook and YouTube), for parents to view at home.  </w:t>
      </w:r>
      <w:r w:rsidRPr="00F602C0">
        <w:rPr>
          <w:rFonts w:eastAsia="Times New Roman"/>
          <w:color w:val="222222"/>
          <w:sz w:val="24"/>
          <w:szCs w:val="24"/>
          <w:lang w:val="en-AU"/>
        </w:rPr>
        <w:br/>
      </w:r>
      <w:r w:rsidRPr="00F602C0">
        <w:rPr>
          <w:rFonts w:eastAsia="Times New Roman"/>
          <w:color w:val="222222"/>
          <w:sz w:val="24"/>
          <w:szCs w:val="24"/>
          <w:lang w:val="en-AU"/>
        </w:rPr>
        <w:br/>
        <w:t>When live streaming or sharing recordings of school events via social media, schools are relying on the licences APRA AMCOS and record labels have with these social media platforms to </w:t>
      </w:r>
      <w:hyperlink r:id="rId14" w:tgtFrame="_blank" w:history="1">
        <w:r w:rsidRPr="00F602C0">
          <w:rPr>
            <w:rFonts w:eastAsia="Times New Roman"/>
            <w:color w:val="656565"/>
            <w:sz w:val="24"/>
            <w:szCs w:val="24"/>
            <w:u w:val="single"/>
            <w:lang w:val="en-AU"/>
          </w:rPr>
          <w:t>communicate</w:t>
        </w:r>
      </w:hyperlink>
      <w:r w:rsidRPr="00F602C0">
        <w:rPr>
          <w:rFonts w:eastAsia="Times New Roman"/>
          <w:color w:val="222222"/>
          <w:sz w:val="24"/>
          <w:szCs w:val="24"/>
          <w:lang w:val="en-AU"/>
        </w:rPr>
        <w:t> them (</w:t>
      </w:r>
      <w:proofErr w:type="spellStart"/>
      <w:r w:rsidRPr="00F602C0">
        <w:rPr>
          <w:rFonts w:eastAsia="Times New Roman"/>
          <w:color w:val="222222"/>
          <w:sz w:val="24"/>
          <w:szCs w:val="24"/>
          <w:lang w:val="en-AU"/>
        </w:rPr>
        <w:t>ie</w:t>
      </w:r>
      <w:proofErr w:type="spellEnd"/>
      <w:r w:rsidRPr="00F602C0">
        <w:rPr>
          <w:rFonts w:eastAsia="Times New Roman"/>
          <w:color w:val="222222"/>
          <w:sz w:val="24"/>
          <w:szCs w:val="24"/>
          <w:lang w:val="en-AU"/>
        </w:rPr>
        <w:t xml:space="preserve"> make available) on the platform.</w:t>
      </w:r>
      <w:r w:rsidRPr="00F602C0">
        <w:rPr>
          <w:rFonts w:eastAsia="Times New Roman"/>
          <w:color w:val="222222"/>
          <w:sz w:val="24"/>
          <w:szCs w:val="24"/>
          <w:lang w:val="en-AU"/>
        </w:rPr>
        <w:br/>
      </w:r>
      <w:r w:rsidRPr="00F602C0">
        <w:rPr>
          <w:rFonts w:eastAsia="Times New Roman"/>
          <w:color w:val="222222"/>
          <w:sz w:val="24"/>
          <w:szCs w:val="24"/>
          <w:lang w:val="en-AU"/>
        </w:rPr>
        <w:br/>
      </w:r>
      <w:r w:rsidRPr="00F602C0">
        <w:rPr>
          <w:rFonts w:eastAsia="Times New Roman"/>
          <w:b/>
          <w:bCs/>
          <w:color w:val="222222"/>
          <w:sz w:val="24"/>
          <w:szCs w:val="24"/>
          <w:lang w:val="en-AU"/>
        </w:rPr>
        <w:t>What should we do if the recording/livestream of our school event has been blocked on social media? </w:t>
      </w:r>
      <w:r w:rsidRPr="00F602C0">
        <w:rPr>
          <w:rFonts w:eastAsia="Times New Roman"/>
          <w:color w:val="222222"/>
          <w:sz w:val="24"/>
          <w:szCs w:val="24"/>
          <w:lang w:val="en-AU"/>
        </w:rPr>
        <w:br/>
      </w:r>
      <w:r w:rsidRPr="00F602C0">
        <w:rPr>
          <w:rFonts w:eastAsia="Times New Roman"/>
          <w:color w:val="222222"/>
          <w:sz w:val="24"/>
          <w:szCs w:val="24"/>
          <w:lang w:val="en-AU"/>
        </w:rPr>
        <w:br/>
        <w:t>Where a musical work or a sound recording is being performed or played at a school event, the post may still be blocked or muted by social media platforms. </w:t>
      </w:r>
      <w:r w:rsidRPr="00F602C0">
        <w:rPr>
          <w:rFonts w:eastAsia="Times New Roman"/>
          <w:color w:val="222222"/>
          <w:sz w:val="24"/>
          <w:szCs w:val="24"/>
          <w:lang w:val="en-AU"/>
        </w:rPr>
        <w:br/>
      </w:r>
      <w:r w:rsidRPr="00F602C0">
        <w:rPr>
          <w:rFonts w:eastAsia="Times New Roman"/>
          <w:color w:val="222222"/>
          <w:sz w:val="24"/>
          <w:szCs w:val="24"/>
          <w:lang w:val="en-AU"/>
        </w:rPr>
        <w:br/>
        <w:t>If this happens, </w:t>
      </w:r>
      <w:hyperlink r:id="rId15" w:tgtFrame="_blank" w:history="1">
        <w:r w:rsidRPr="00F602C0">
          <w:rPr>
            <w:rFonts w:eastAsia="Times New Roman"/>
            <w:color w:val="656565"/>
            <w:sz w:val="24"/>
            <w:szCs w:val="24"/>
            <w:u w:val="single"/>
            <w:lang w:val="en-AU"/>
          </w:rPr>
          <w:t>contact the NCU</w:t>
        </w:r>
      </w:hyperlink>
      <w:r w:rsidRPr="00F602C0">
        <w:rPr>
          <w:rFonts w:eastAsia="Times New Roman"/>
          <w:color w:val="222222"/>
          <w:sz w:val="24"/>
          <w:szCs w:val="24"/>
          <w:lang w:val="en-AU"/>
        </w:rPr>
        <w:t> or consider uploading to, or live streaming from, the school website rather than a social media platform. </w:t>
      </w:r>
      <w:r w:rsidRPr="00F602C0">
        <w:rPr>
          <w:rFonts w:eastAsia="Times New Roman"/>
          <w:color w:val="222222"/>
          <w:sz w:val="24"/>
          <w:szCs w:val="24"/>
          <w:lang w:val="en-AU"/>
        </w:rPr>
        <w:br/>
      </w:r>
      <w:r w:rsidRPr="00F602C0">
        <w:rPr>
          <w:rFonts w:eastAsia="Times New Roman"/>
          <w:color w:val="222222"/>
          <w:sz w:val="24"/>
          <w:szCs w:val="24"/>
          <w:lang w:val="en-AU"/>
        </w:rPr>
        <w:br/>
      </w:r>
      <w:r w:rsidRPr="00F602C0">
        <w:rPr>
          <w:rFonts w:eastAsia="Times New Roman"/>
          <w:b/>
          <w:bCs/>
          <w:color w:val="222222"/>
          <w:sz w:val="24"/>
          <w:szCs w:val="24"/>
          <w:lang w:val="en-AU"/>
        </w:rPr>
        <w:t>Using recorded music in end-of-year videos and presentations</w:t>
      </w:r>
      <w:r w:rsidRPr="00F602C0">
        <w:rPr>
          <w:rFonts w:eastAsia="Times New Roman"/>
          <w:color w:val="222222"/>
          <w:sz w:val="24"/>
          <w:szCs w:val="24"/>
          <w:lang w:val="en-AU"/>
        </w:rPr>
        <w:br/>
      </w:r>
      <w:r w:rsidRPr="00F602C0">
        <w:rPr>
          <w:rFonts w:eastAsia="Times New Roman"/>
          <w:color w:val="222222"/>
          <w:sz w:val="24"/>
          <w:szCs w:val="24"/>
          <w:lang w:val="en-AU"/>
        </w:rPr>
        <w:br/>
        <w:t>Schools can incorporate recorded music (</w:t>
      </w:r>
      <w:proofErr w:type="spellStart"/>
      <w:proofErr w:type="gramStart"/>
      <w:r w:rsidRPr="00F602C0">
        <w:rPr>
          <w:rFonts w:eastAsia="Times New Roman"/>
          <w:color w:val="222222"/>
          <w:sz w:val="24"/>
          <w:szCs w:val="24"/>
          <w:lang w:val="en-AU"/>
        </w:rPr>
        <w:t>eg</w:t>
      </w:r>
      <w:proofErr w:type="spellEnd"/>
      <w:proofErr w:type="gramEnd"/>
      <w:r w:rsidRPr="00F602C0">
        <w:rPr>
          <w:rFonts w:eastAsia="Times New Roman"/>
          <w:color w:val="222222"/>
          <w:sz w:val="24"/>
          <w:szCs w:val="24"/>
          <w:lang w:val="en-AU"/>
        </w:rPr>
        <w:t xml:space="preserve"> a track downloaded from Spotify), or a recording of a school performance (</w:t>
      </w:r>
      <w:proofErr w:type="spellStart"/>
      <w:r w:rsidRPr="00F602C0">
        <w:rPr>
          <w:rFonts w:eastAsia="Times New Roman"/>
          <w:color w:val="222222"/>
          <w:sz w:val="24"/>
          <w:szCs w:val="24"/>
          <w:lang w:val="en-AU"/>
        </w:rPr>
        <w:t>eg</w:t>
      </w:r>
      <w:proofErr w:type="spellEnd"/>
      <w:r w:rsidRPr="00F602C0">
        <w:rPr>
          <w:rFonts w:eastAsia="Times New Roman"/>
          <w:color w:val="222222"/>
          <w:sz w:val="24"/>
          <w:szCs w:val="24"/>
          <w:lang w:val="en-AU"/>
        </w:rPr>
        <w:t xml:space="preserve"> a school jazz ensemble performing a piece of music) into another, unrelated work, such as an end-of-year video montage. </w:t>
      </w:r>
      <w:r w:rsidRPr="00F602C0">
        <w:rPr>
          <w:rFonts w:eastAsia="Times New Roman"/>
          <w:color w:val="222222"/>
          <w:sz w:val="24"/>
          <w:szCs w:val="24"/>
          <w:lang w:val="en-AU"/>
        </w:rPr>
        <w:br/>
      </w:r>
      <w:r w:rsidRPr="00F602C0">
        <w:rPr>
          <w:rFonts w:eastAsia="Times New Roman"/>
          <w:color w:val="222222"/>
          <w:sz w:val="24"/>
          <w:szCs w:val="24"/>
          <w:lang w:val="en-AU"/>
        </w:rPr>
        <w:br/>
        <w:t>Schools can do this provided they are using the recording for a </w:t>
      </w:r>
      <w:hyperlink r:id="rId16" w:tgtFrame="_blank" w:history="1">
        <w:r w:rsidRPr="00F602C0">
          <w:rPr>
            <w:rFonts w:eastAsia="Times New Roman"/>
            <w:color w:val="656565"/>
            <w:sz w:val="24"/>
            <w:szCs w:val="24"/>
            <w:u w:val="single"/>
            <w:lang w:val="en-AU"/>
          </w:rPr>
          <w:t>school purpose</w:t>
        </w:r>
      </w:hyperlink>
      <w:r w:rsidRPr="00F602C0">
        <w:rPr>
          <w:rFonts w:eastAsia="Times New Roman"/>
          <w:color w:val="222222"/>
          <w:sz w:val="24"/>
          <w:szCs w:val="24"/>
          <w:lang w:val="en-AU"/>
        </w:rPr>
        <w:t>, which is a purpose the school undertakes as part of its usual activities, provided it is non-commercial. An example would be school events (such as school Christmas concerts, graduation ceremonies and awards nights), engaging with members of the school community or promoting students’ work.  </w:t>
      </w:r>
      <w:r w:rsidRPr="00F602C0">
        <w:rPr>
          <w:rFonts w:eastAsia="Times New Roman"/>
          <w:color w:val="222222"/>
          <w:sz w:val="24"/>
          <w:szCs w:val="24"/>
          <w:lang w:val="en-AU"/>
        </w:rPr>
        <w:br/>
      </w:r>
      <w:r w:rsidRPr="00F602C0">
        <w:rPr>
          <w:rFonts w:eastAsia="Times New Roman"/>
          <w:color w:val="222222"/>
          <w:sz w:val="24"/>
          <w:szCs w:val="24"/>
          <w:lang w:val="en-AU"/>
        </w:rPr>
        <w:br/>
        <w:t xml:space="preserve">The school can play these new recordings at school events, such as graduation </w:t>
      </w:r>
      <w:r w:rsidRPr="00F602C0">
        <w:rPr>
          <w:rFonts w:eastAsia="Times New Roman"/>
          <w:color w:val="222222"/>
          <w:sz w:val="24"/>
          <w:szCs w:val="24"/>
          <w:lang w:val="en-AU"/>
        </w:rPr>
        <w:lastRenderedPageBreak/>
        <w:t>ceremonies, or share them with the school community by uploading to a school website, password protected intranet or password protected DTE. For more ways to share, see the </w:t>
      </w:r>
      <w:hyperlink r:id="rId17" w:tgtFrame="_blank" w:history="1">
        <w:r w:rsidRPr="00F602C0">
          <w:rPr>
            <w:rFonts w:eastAsia="Times New Roman"/>
            <w:color w:val="656565"/>
            <w:sz w:val="24"/>
            <w:szCs w:val="24"/>
            <w:u w:val="single"/>
            <w:lang w:val="en-AU"/>
          </w:rPr>
          <w:t>Music Copyright Guide for Schools</w:t>
        </w:r>
      </w:hyperlink>
      <w:r w:rsidRPr="00F602C0">
        <w:rPr>
          <w:rFonts w:eastAsia="Times New Roman"/>
          <w:color w:val="222222"/>
          <w:sz w:val="24"/>
          <w:szCs w:val="24"/>
          <w:lang w:val="en-AU"/>
        </w:rPr>
        <w:t>. </w:t>
      </w:r>
      <w:r w:rsidRPr="00F602C0">
        <w:rPr>
          <w:rFonts w:eastAsia="Times New Roman"/>
          <w:color w:val="222222"/>
          <w:sz w:val="24"/>
          <w:szCs w:val="24"/>
          <w:lang w:val="en-AU"/>
        </w:rPr>
        <w:br/>
      </w:r>
      <w:r w:rsidRPr="00F602C0">
        <w:rPr>
          <w:rFonts w:eastAsia="Times New Roman"/>
          <w:color w:val="222222"/>
          <w:sz w:val="24"/>
          <w:szCs w:val="24"/>
          <w:lang w:val="en-AU"/>
        </w:rPr>
        <w:br/>
        <w:t>Please note, the school </w:t>
      </w:r>
      <w:r w:rsidRPr="00F602C0">
        <w:rPr>
          <w:rFonts w:eastAsia="Times New Roman"/>
          <w:b/>
          <w:bCs/>
          <w:color w:val="222222"/>
          <w:sz w:val="24"/>
          <w:szCs w:val="24"/>
          <w:lang w:val="en-AU"/>
        </w:rPr>
        <w:t>cannot</w:t>
      </w:r>
      <w:r w:rsidRPr="00F602C0">
        <w:rPr>
          <w:rFonts w:eastAsia="Times New Roman"/>
          <w:color w:val="222222"/>
          <w:sz w:val="24"/>
          <w:szCs w:val="24"/>
          <w:lang w:val="en-AU"/>
        </w:rPr>
        <w:t> upload these recordings, if they contain commercially available a sound recording, to social media. </w:t>
      </w:r>
      <w:r w:rsidRPr="00F602C0">
        <w:rPr>
          <w:rFonts w:eastAsia="Times New Roman"/>
          <w:color w:val="222222"/>
          <w:sz w:val="24"/>
          <w:szCs w:val="24"/>
          <w:lang w:val="en-AU"/>
        </w:rPr>
        <w:br/>
      </w:r>
      <w:r w:rsidRPr="00F602C0">
        <w:rPr>
          <w:rFonts w:eastAsia="Times New Roman"/>
          <w:color w:val="222222"/>
          <w:sz w:val="24"/>
          <w:szCs w:val="24"/>
          <w:lang w:val="en-AU"/>
        </w:rPr>
        <w:br/>
      </w:r>
      <w:r w:rsidRPr="00F602C0">
        <w:rPr>
          <w:rFonts w:eastAsia="Times New Roman"/>
          <w:b/>
          <w:bCs/>
          <w:color w:val="222222"/>
          <w:sz w:val="24"/>
          <w:szCs w:val="24"/>
          <w:lang w:val="en-AU"/>
        </w:rPr>
        <w:t>Student consents</w:t>
      </w:r>
      <w:r w:rsidRPr="00F602C0">
        <w:rPr>
          <w:rFonts w:eastAsia="Times New Roman"/>
          <w:color w:val="222222"/>
          <w:sz w:val="24"/>
          <w:szCs w:val="24"/>
          <w:lang w:val="en-AU"/>
        </w:rPr>
        <w:br/>
      </w:r>
      <w:r w:rsidRPr="00F602C0">
        <w:rPr>
          <w:rFonts w:eastAsia="Times New Roman"/>
          <w:color w:val="222222"/>
          <w:sz w:val="24"/>
          <w:szCs w:val="24"/>
          <w:lang w:val="en-AU"/>
        </w:rPr>
        <w:br/>
        <w:t>Most schools obtain student consent forms at the time of enrolment, but make sure these cover your intended uses of recordings of student performances, particularly where these are shared on social media.</w:t>
      </w:r>
      <w:r w:rsidRPr="00F602C0">
        <w:rPr>
          <w:rFonts w:eastAsia="Times New Roman"/>
          <w:color w:val="222222"/>
          <w:sz w:val="24"/>
          <w:szCs w:val="24"/>
          <w:lang w:val="en-AU"/>
        </w:rPr>
        <w:br/>
      </w:r>
      <w:r w:rsidRPr="00F602C0">
        <w:rPr>
          <w:rFonts w:eastAsia="Times New Roman"/>
          <w:color w:val="222222"/>
          <w:sz w:val="24"/>
          <w:szCs w:val="24"/>
          <w:lang w:val="en-AU"/>
        </w:rPr>
        <w:br/>
      </w:r>
      <w:r w:rsidRPr="00F602C0">
        <w:rPr>
          <w:rFonts w:eastAsia="Times New Roman"/>
          <w:b/>
          <w:bCs/>
          <w:color w:val="222222"/>
          <w:sz w:val="24"/>
          <w:szCs w:val="24"/>
          <w:lang w:val="en-AU"/>
        </w:rPr>
        <w:t>FAQs</w:t>
      </w:r>
      <w:r w:rsidRPr="00F602C0">
        <w:rPr>
          <w:rFonts w:eastAsia="Times New Roman"/>
          <w:b/>
          <w:bCs/>
          <w:color w:val="222222"/>
          <w:sz w:val="24"/>
          <w:szCs w:val="24"/>
          <w:lang w:val="en-AU"/>
        </w:rPr>
        <w:br/>
      </w:r>
      <w:r w:rsidRPr="00F602C0">
        <w:rPr>
          <w:rFonts w:eastAsia="Times New Roman"/>
          <w:b/>
          <w:bCs/>
          <w:color w:val="222222"/>
          <w:sz w:val="24"/>
          <w:szCs w:val="24"/>
          <w:lang w:val="en-AU"/>
        </w:rPr>
        <w:br/>
        <w:t>1.    We have added the song ‘This is Me’ from The Greatest Showman to a video montage of all the highlights of our school leavers final semester. Can we share this with our school community? </w:t>
      </w:r>
      <w:r w:rsidRPr="00F602C0">
        <w:rPr>
          <w:rFonts w:eastAsia="Times New Roman"/>
          <w:color w:val="222222"/>
          <w:sz w:val="24"/>
          <w:szCs w:val="24"/>
          <w:lang w:val="en-AU"/>
        </w:rPr>
        <w:br/>
      </w:r>
      <w:r w:rsidRPr="00F602C0">
        <w:rPr>
          <w:rFonts w:eastAsia="Times New Roman"/>
          <w:color w:val="222222"/>
          <w:sz w:val="24"/>
          <w:szCs w:val="24"/>
          <w:lang w:val="en-AU"/>
        </w:rPr>
        <w:br/>
        <w:t>Yes, you can upload this to the school website, intranet or password protected DTE, an educational app, or email/message this to members of the school community. </w:t>
      </w:r>
      <w:r w:rsidRPr="00F602C0">
        <w:rPr>
          <w:rFonts w:eastAsia="Times New Roman"/>
          <w:color w:val="222222"/>
          <w:sz w:val="24"/>
          <w:szCs w:val="24"/>
          <w:lang w:val="en-AU"/>
        </w:rPr>
        <w:br/>
      </w:r>
      <w:r w:rsidRPr="00F602C0">
        <w:rPr>
          <w:rFonts w:eastAsia="Times New Roman"/>
          <w:color w:val="222222"/>
          <w:sz w:val="24"/>
          <w:szCs w:val="24"/>
          <w:lang w:val="en-AU"/>
        </w:rPr>
        <w:br/>
        <w:t>However, you </w:t>
      </w:r>
      <w:r w:rsidRPr="00F602C0">
        <w:rPr>
          <w:rFonts w:eastAsia="Times New Roman"/>
          <w:b/>
          <w:bCs/>
          <w:color w:val="222222"/>
          <w:sz w:val="24"/>
          <w:szCs w:val="24"/>
          <w:lang w:val="en-AU"/>
        </w:rPr>
        <w:t>cannot</w:t>
      </w:r>
      <w:r w:rsidRPr="00F602C0">
        <w:rPr>
          <w:rFonts w:eastAsia="Times New Roman"/>
          <w:color w:val="222222"/>
          <w:sz w:val="24"/>
          <w:szCs w:val="24"/>
          <w:lang w:val="en-AU"/>
        </w:rPr>
        <w:t> upload this recording to social media.  </w:t>
      </w:r>
      <w:r w:rsidRPr="00F602C0">
        <w:rPr>
          <w:rFonts w:eastAsia="Times New Roman"/>
          <w:color w:val="222222"/>
          <w:sz w:val="24"/>
          <w:szCs w:val="24"/>
          <w:lang w:val="en-AU"/>
        </w:rPr>
        <w:br/>
      </w:r>
      <w:r w:rsidRPr="00F602C0">
        <w:rPr>
          <w:rFonts w:eastAsia="Times New Roman"/>
          <w:color w:val="222222"/>
          <w:sz w:val="24"/>
          <w:szCs w:val="24"/>
          <w:lang w:val="en-AU"/>
        </w:rPr>
        <w:br/>
      </w:r>
      <w:r w:rsidRPr="00F602C0">
        <w:rPr>
          <w:rFonts w:eastAsia="Times New Roman"/>
          <w:b/>
          <w:bCs/>
          <w:color w:val="222222"/>
          <w:sz w:val="24"/>
          <w:szCs w:val="24"/>
          <w:lang w:val="en-AU"/>
        </w:rPr>
        <w:t>2.    Are we able to live stream a Christmas concert (where our school band is performing with a Christmas themed pop song as a backing track) to our school’s YouTube page? </w:t>
      </w:r>
      <w:r w:rsidRPr="00F602C0">
        <w:rPr>
          <w:rFonts w:eastAsia="Times New Roman"/>
          <w:color w:val="222222"/>
          <w:sz w:val="24"/>
          <w:szCs w:val="24"/>
          <w:lang w:val="en-AU"/>
        </w:rPr>
        <w:br/>
      </w:r>
      <w:r w:rsidRPr="00F602C0">
        <w:rPr>
          <w:rFonts w:eastAsia="Times New Roman"/>
          <w:color w:val="222222"/>
          <w:sz w:val="24"/>
          <w:szCs w:val="24"/>
          <w:lang w:val="en-AU"/>
        </w:rPr>
        <w:br/>
        <w:t>Yes. Note that where a musical work or sound recording is played, this may be taken down or muted by the social media site. If this happens, contact the </w:t>
      </w:r>
      <w:hyperlink r:id="rId18" w:tgtFrame="_blank" w:history="1">
        <w:r w:rsidRPr="00F602C0">
          <w:rPr>
            <w:rFonts w:eastAsia="Times New Roman"/>
            <w:color w:val="656565"/>
            <w:sz w:val="24"/>
            <w:szCs w:val="24"/>
            <w:u w:val="single"/>
            <w:lang w:val="en-AU"/>
          </w:rPr>
          <w:t>NCU</w:t>
        </w:r>
      </w:hyperlink>
      <w:r w:rsidRPr="00F602C0">
        <w:rPr>
          <w:rFonts w:eastAsia="Times New Roman"/>
          <w:color w:val="222222"/>
          <w:sz w:val="24"/>
          <w:szCs w:val="24"/>
          <w:lang w:val="en-AU"/>
        </w:rPr>
        <w:t> for assistance.</w:t>
      </w:r>
      <w:r w:rsidRPr="00F602C0">
        <w:rPr>
          <w:rFonts w:eastAsia="Times New Roman"/>
          <w:color w:val="222222"/>
          <w:sz w:val="24"/>
          <w:szCs w:val="24"/>
          <w:lang w:val="en-AU"/>
        </w:rPr>
        <w:br/>
        <w:t> </w:t>
      </w:r>
      <w:r w:rsidRPr="00F602C0">
        <w:rPr>
          <w:rFonts w:eastAsia="Times New Roman"/>
          <w:color w:val="222222"/>
          <w:sz w:val="24"/>
          <w:szCs w:val="24"/>
          <w:lang w:val="en-AU"/>
        </w:rPr>
        <w:br/>
      </w:r>
      <w:r w:rsidRPr="00F602C0">
        <w:rPr>
          <w:rFonts w:eastAsia="Times New Roman"/>
          <w:b/>
          <w:bCs/>
          <w:color w:val="222222"/>
          <w:sz w:val="24"/>
          <w:szCs w:val="24"/>
          <w:lang w:val="en-AU"/>
        </w:rPr>
        <w:t>3.    Can we upload a recording of our school band and strings ensemble performing a piece of music at our school graduation ceremony, to our school’s password protected intranet, and email a link to parents? </w:t>
      </w:r>
      <w:r w:rsidRPr="00F602C0">
        <w:rPr>
          <w:rFonts w:eastAsia="Times New Roman"/>
          <w:color w:val="222222"/>
          <w:sz w:val="24"/>
          <w:szCs w:val="24"/>
          <w:lang w:val="en-AU"/>
        </w:rPr>
        <w:br/>
      </w:r>
      <w:r w:rsidRPr="00F602C0">
        <w:rPr>
          <w:rFonts w:eastAsia="Times New Roman"/>
          <w:color w:val="222222"/>
          <w:sz w:val="24"/>
          <w:szCs w:val="24"/>
          <w:lang w:val="en-AU"/>
        </w:rPr>
        <w:br/>
        <w:t>Yes, you are permitted to upload a recording of the school band and strings ensemble performing a musical work at a school event (</w:t>
      </w:r>
      <w:proofErr w:type="spellStart"/>
      <w:proofErr w:type="gramStart"/>
      <w:r w:rsidRPr="00F602C0">
        <w:rPr>
          <w:rFonts w:eastAsia="Times New Roman"/>
          <w:color w:val="222222"/>
          <w:sz w:val="24"/>
          <w:szCs w:val="24"/>
          <w:lang w:val="en-AU"/>
        </w:rPr>
        <w:t>ie</w:t>
      </w:r>
      <w:proofErr w:type="spellEnd"/>
      <w:proofErr w:type="gramEnd"/>
      <w:r w:rsidRPr="00F602C0">
        <w:rPr>
          <w:rFonts w:eastAsia="Times New Roman"/>
          <w:color w:val="222222"/>
          <w:sz w:val="24"/>
          <w:szCs w:val="24"/>
          <w:lang w:val="en-AU"/>
        </w:rPr>
        <w:t xml:space="preserve"> your school’s graduation ceremony) to your school’s password protected intranet, and send a link to parents and members of the school community. They can download a copy for their private use. Alternatively, you could upload the recording to your school website.</w:t>
      </w:r>
      <w:r w:rsidRPr="00F602C0">
        <w:rPr>
          <w:rFonts w:eastAsia="Times New Roman"/>
          <w:color w:val="222222"/>
          <w:sz w:val="24"/>
          <w:szCs w:val="24"/>
          <w:lang w:val="en-AU"/>
        </w:rPr>
        <w:br/>
      </w:r>
      <w:r w:rsidRPr="00F602C0">
        <w:rPr>
          <w:rFonts w:eastAsia="Times New Roman"/>
          <w:color w:val="222222"/>
          <w:sz w:val="24"/>
          <w:szCs w:val="24"/>
          <w:lang w:val="en-AU"/>
        </w:rPr>
        <w:br/>
      </w:r>
      <w:r w:rsidRPr="00F602C0">
        <w:rPr>
          <w:rFonts w:eastAsia="Times New Roman"/>
          <w:b/>
          <w:bCs/>
          <w:color w:val="222222"/>
          <w:sz w:val="24"/>
          <w:szCs w:val="24"/>
          <w:lang w:val="en-AU"/>
        </w:rPr>
        <w:t>Additional information</w:t>
      </w:r>
      <w:r w:rsidRPr="00F602C0">
        <w:rPr>
          <w:rFonts w:eastAsia="Times New Roman"/>
          <w:color w:val="222222"/>
          <w:sz w:val="24"/>
          <w:szCs w:val="24"/>
          <w:lang w:val="en-AU"/>
        </w:rPr>
        <w:br/>
      </w:r>
      <w:r w:rsidRPr="00F602C0">
        <w:rPr>
          <w:rFonts w:eastAsia="Times New Roman"/>
          <w:color w:val="222222"/>
          <w:sz w:val="24"/>
          <w:szCs w:val="24"/>
          <w:lang w:val="en-AU"/>
        </w:rPr>
        <w:br/>
        <w:t xml:space="preserve">The purpose of this update is to provide a summary and general overview of selected copyright issues. It is not intended to be comprehensive, nor does it constitute legal advice. If you need to know how the law applies in a particular </w:t>
      </w:r>
      <w:r w:rsidRPr="00F602C0">
        <w:rPr>
          <w:rFonts w:eastAsia="Times New Roman"/>
          <w:color w:val="222222"/>
          <w:sz w:val="24"/>
          <w:szCs w:val="24"/>
          <w:lang w:val="en-AU"/>
        </w:rPr>
        <w:lastRenderedPageBreak/>
        <w:t>situation, please get advice from the </w:t>
      </w:r>
      <w:hyperlink r:id="rId19" w:tgtFrame="_blank" w:history="1">
        <w:r w:rsidRPr="00F602C0">
          <w:rPr>
            <w:rFonts w:eastAsia="Times New Roman"/>
            <w:color w:val="656565"/>
            <w:sz w:val="24"/>
            <w:szCs w:val="24"/>
            <w:u w:val="single"/>
            <w:lang w:val="en-AU"/>
          </w:rPr>
          <w:t>NCU</w:t>
        </w:r>
      </w:hyperlink>
      <w:r w:rsidRPr="00F602C0">
        <w:rPr>
          <w:rFonts w:eastAsia="Times New Roman"/>
          <w:color w:val="222222"/>
          <w:sz w:val="24"/>
          <w:szCs w:val="24"/>
          <w:lang w:val="en-AU"/>
        </w:rPr>
        <w:t>. For information about our </w:t>
      </w:r>
      <w:hyperlink r:id="rId20" w:tgtFrame="_blank" w:history="1">
        <w:r w:rsidRPr="00F602C0">
          <w:rPr>
            <w:rFonts w:eastAsia="Times New Roman"/>
            <w:color w:val="656565"/>
            <w:sz w:val="24"/>
            <w:szCs w:val="24"/>
            <w:u w:val="single"/>
            <w:lang w:val="en-AU"/>
          </w:rPr>
          <w:t>National Copyright Webinar Series</w:t>
        </w:r>
      </w:hyperlink>
      <w:r w:rsidRPr="00F602C0">
        <w:rPr>
          <w:rFonts w:eastAsia="Times New Roman"/>
          <w:color w:val="222222"/>
          <w:sz w:val="24"/>
          <w:szCs w:val="24"/>
          <w:lang w:val="en-AU"/>
        </w:rPr>
        <w:t> and </w:t>
      </w:r>
      <w:hyperlink r:id="rId21" w:tgtFrame="_blank" w:history="1">
        <w:r w:rsidRPr="00F602C0">
          <w:rPr>
            <w:rFonts w:eastAsia="Times New Roman"/>
            <w:color w:val="656565"/>
            <w:sz w:val="24"/>
            <w:szCs w:val="24"/>
            <w:u w:val="single"/>
            <w:lang w:val="en-AU"/>
          </w:rPr>
          <w:t>Copyright for Educators (C4E) course</w:t>
        </w:r>
      </w:hyperlink>
      <w:r w:rsidRPr="00F602C0">
        <w:rPr>
          <w:rFonts w:eastAsia="Times New Roman"/>
          <w:color w:val="222222"/>
          <w:sz w:val="24"/>
          <w:szCs w:val="24"/>
          <w:lang w:val="en-AU"/>
        </w:rPr>
        <w:t>, please visit the </w:t>
      </w:r>
      <w:hyperlink r:id="rId22" w:tgtFrame="_blank" w:history="1">
        <w:r w:rsidRPr="00F602C0">
          <w:rPr>
            <w:rFonts w:eastAsia="Times New Roman"/>
            <w:color w:val="656565"/>
            <w:sz w:val="24"/>
            <w:szCs w:val="24"/>
            <w:u w:val="single"/>
            <w:lang w:val="en-AU"/>
          </w:rPr>
          <w:t>Smartcopying website</w:t>
        </w:r>
      </w:hyperlink>
      <w:r w:rsidRPr="00F602C0">
        <w:rPr>
          <w:rFonts w:eastAsia="Times New Roman"/>
          <w:color w:val="222222"/>
          <w:sz w:val="24"/>
          <w:szCs w:val="24"/>
          <w:lang w:val="en-AU"/>
        </w:rPr>
        <w:t>.</w:t>
      </w:r>
    </w:p>
    <w:p w14:paraId="73F88B46" w14:textId="77777777" w:rsidR="00CE60D5" w:rsidRPr="00F602C0" w:rsidRDefault="00CE60D5" w:rsidP="00F602C0">
      <w:pPr>
        <w:rPr>
          <w:sz w:val="28"/>
          <w:szCs w:val="28"/>
        </w:rPr>
      </w:pPr>
    </w:p>
    <w:sectPr w:rsidR="00CE60D5" w:rsidRPr="00F602C0" w:rsidSect="00F4711C">
      <w:headerReference w:type="default" r:id="rId23"/>
      <w:footerReference w:type="defaul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764B" w14:textId="77777777" w:rsidR="003F5A59" w:rsidRDefault="003F5A59" w:rsidP="004A6BC1">
      <w:pPr>
        <w:spacing w:line="240" w:lineRule="auto"/>
      </w:pPr>
      <w:r>
        <w:separator/>
      </w:r>
    </w:p>
  </w:endnote>
  <w:endnote w:type="continuationSeparator" w:id="0">
    <w:p w14:paraId="3F948ED6" w14:textId="77777777" w:rsidR="003F5A59" w:rsidRDefault="003F5A5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4643" w14:textId="77777777" w:rsidR="003F5A59" w:rsidRDefault="003F5A59" w:rsidP="004A6BC1">
      <w:pPr>
        <w:spacing w:line="240" w:lineRule="auto"/>
      </w:pPr>
      <w:r>
        <w:separator/>
      </w:r>
    </w:p>
  </w:footnote>
  <w:footnote w:type="continuationSeparator" w:id="0">
    <w:p w14:paraId="32FFA083" w14:textId="77777777" w:rsidR="003F5A59" w:rsidRDefault="003F5A5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8D1C52"/>
    <w:multiLevelType w:val="multilevel"/>
    <w:tmpl w:val="688E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1"/>
  </w:num>
  <w:num w:numId="2" w16cid:durableId="54010268">
    <w:abstractNumId w:val="25"/>
  </w:num>
  <w:num w:numId="3" w16cid:durableId="776145208">
    <w:abstractNumId w:val="9"/>
  </w:num>
  <w:num w:numId="4" w16cid:durableId="1959795209">
    <w:abstractNumId w:val="6"/>
  </w:num>
  <w:num w:numId="5" w16cid:durableId="1208103991">
    <w:abstractNumId w:val="15"/>
    <w:lvlOverride w:ilvl="0">
      <w:lvl w:ilvl="0">
        <w:numFmt w:val="decimal"/>
        <w:lvlText w:val="%1."/>
        <w:lvlJc w:val="left"/>
      </w:lvl>
    </w:lvlOverride>
  </w:num>
  <w:num w:numId="6" w16cid:durableId="1719355238">
    <w:abstractNumId w:val="0"/>
  </w:num>
  <w:num w:numId="7" w16cid:durableId="1275400920">
    <w:abstractNumId w:val="12"/>
  </w:num>
  <w:num w:numId="8" w16cid:durableId="245962595">
    <w:abstractNumId w:val="12"/>
  </w:num>
  <w:num w:numId="9" w16cid:durableId="471796518">
    <w:abstractNumId w:val="3"/>
  </w:num>
  <w:num w:numId="10" w16cid:durableId="917373264">
    <w:abstractNumId w:val="16"/>
  </w:num>
  <w:num w:numId="11" w16cid:durableId="1574394127">
    <w:abstractNumId w:val="21"/>
    <w:lvlOverride w:ilvl="0">
      <w:lvl w:ilvl="0">
        <w:numFmt w:val="decimal"/>
        <w:lvlText w:val="%1."/>
        <w:lvlJc w:val="left"/>
      </w:lvl>
    </w:lvlOverride>
  </w:num>
  <w:num w:numId="12" w16cid:durableId="713234726">
    <w:abstractNumId w:val="18"/>
    <w:lvlOverride w:ilvl="0">
      <w:lvl w:ilvl="0">
        <w:numFmt w:val="decimal"/>
        <w:lvlText w:val="%1."/>
        <w:lvlJc w:val="left"/>
      </w:lvl>
    </w:lvlOverride>
  </w:num>
  <w:num w:numId="13" w16cid:durableId="784157267">
    <w:abstractNumId w:val="23"/>
  </w:num>
  <w:num w:numId="14" w16cid:durableId="49351034">
    <w:abstractNumId w:val="1"/>
  </w:num>
  <w:num w:numId="15" w16cid:durableId="252475080">
    <w:abstractNumId w:val="24"/>
    <w:lvlOverride w:ilvl="0">
      <w:lvl w:ilvl="0">
        <w:numFmt w:val="decimal"/>
        <w:lvlText w:val="%1."/>
        <w:lvlJc w:val="left"/>
      </w:lvl>
    </w:lvlOverride>
  </w:num>
  <w:num w:numId="16" w16cid:durableId="756170611">
    <w:abstractNumId w:val="27"/>
  </w:num>
  <w:num w:numId="17" w16cid:durableId="1510948882">
    <w:abstractNumId w:val="14"/>
  </w:num>
  <w:num w:numId="18" w16cid:durableId="1584996314">
    <w:abstractNumId w:val="28"/>
  </w:num>
  <w:num w:numId="19" w16cid:durableId="166528537">
    <w:abstractNumId w:val="26"/>
  </w:num>
  <w:num w:numId="20" w16cid:durableId="1659114548">
    <w:abstractNumId w:val="4"/>
  </w:num>
  <w:num w:numId="21" w16cid:durableId="854853028">
    <w:abstractNumId w:val="10"/>
  </w:num>
  <w:num w:numId="22" w16cid:durableId="611132882">
    <w:abstractNumId w:val="19"/>
  </w:num>
  <w:num w:numId="23" w16cid:durableId="310603723">
    <w:abstractNumId w:val="22"/>
  </w:num>
  <w:num w:numId="24" w16cid:durableId="596139880">
    <w:abstractNumId w:val="8"/>
  </w:num>
  <w:num w:numId="25" w16cid:durableId="1554538081">
    <w:abstractNumId w:val="7"/>
  </w:num>
  <w:num w:numId="26" w16cid:durableId="37048486">
    <w:abstractNumId w:val="20"/>
  </w:num>
  <w:num w:numId="27" w16cid:durableId="1091120782">
    <w:abstractNumId w:val="13"/>
  </w:num>
  <w:num w:numId="28" w16cid:durableId="660934179">
    <w:abstractNumId w:val="2"/>
  </w:num>
  <w:num w:numId="29" w16cid:durableId="126706350">
    <w:abstractNumId w:val="5"/>
  </w:num>
  <w:num w:numId="30" w16cid:durableId="5364270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B5334"/>
    <w:rsid w:val="003F5A59"/>
    <w:rsid w:val="00426FA0"/>
    <w:rsid w:val="00471F71"/>
    <w:rsid w:val="004A24F6"/>
    <w:rsid w:val="004A6BC1"/>
    <w:rsid w:val="004C74A7"/>
    <w:rsid w:val="00576136"/>
    <w:rsid w:val="005E7185"/>
    <w:rsid w:val="00602CEB"/>
    <w:rsid w:val="006313DA"/>
    <w:rsid w:val="006A3B4C"/>
    <w:rsid w:val="00714101"/>
    <w:rsid w:val="00746AF6"/>
    <w:rsid w:val="008F1FC9"/>
    <w:rsid w:val="00A215E7"/>
    <w:rsid w:val="00AC7609"/>
    <w:rsid w:val="00BA7D6D"/>
    <w:rsid w:val="00C50477"/>
    <w:rsid w:val="00CE60D5"/>
    <w:rsid w:val="00D54827"/>
    <w:rsid w:val="00D55D15"/>
    <w:rsid w:val="00D6773A"/>
    <w:rsid w:val="00DB5C76"/>
    <w:rsid w:val="00E01BB6"/>
    <w:rsid w:val="00F16283"/>
    <w:rsid w:val="00F4711C"/>
    <w:rsid w:val="00F602C0"/>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936592919">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5391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uidelines/education-licences/schools-music-licence/" TargetMode="External"/><Relationship Id="rId13" Type="http://schemas.openxmlformats.org/officeDocument/2006/relationships/hyperlink" Target="https://smartcopying.edu.au/music-copyright-guide-for-schools/" TargetMode="External"/><Relationship Id="rId18" Type="http://schemas.openxmlformats.org/officeDocument/2006/relationships/hyperlink" Target="https://smartcopying.edu.au/contac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martcopying.edu.au/copyright-4-educators-course/" TargetMode="External"/><Relationship Id="rId7" Type="http://schemas.openxmlformats.org/officeDocument/2006/relationships/endnotes" Target="endnotes.xml"/><Relationship Id="rId12" Type="http://schemas.openxmlformats.org/officeDocument/2006/relationships/hyperlink" Target="https://smartcopying.edu.au/glossary/digital-teaching-environment-dte/" TargetMode="External"/><Relationship Id="rId17" Type="http://schemas.openxmlformats.org/officeDocument/2006/relationships/hyperlink" Target="https://smartcopying.edu.au/music-copyright-guide-for-school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martcopying.edu.au/glossary/school-purpose/" TargetMode="External"/><Relationship Id="rId20" Type="http://schemas.openxmlformats.org/officeDocument/2006/relationships/hyperlink" Target="https://smartcopying.edu.au/national-copyright-seminar-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music-copyright-guide-for-schoo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martcopying.edu.au/contact-us/" TargetMode="External"/><Relationship Id="rId23" Type="http://schemas.openxmlformats.org/officeDocument/2006/relationships/header" Target="header1.xml"/><Relationship Id="rId10" Type="http://schemas.openxmlformats.org/officeDocument/2006/relationships/hyperlink" Target="https://smartcopying.edu.au/glossary/musical-works/" TargetMode="External"/><Relationship Id="rId19" Type="http://schemas.openxmlformats.org/officeDocument/2006/relationships/hyperlink" Target="https://smartcopying.edu.au/contact-us/" TargetMode="External"/><Relationship Id="rId4" Type="http://schemas.openxmlformats.org/officeDocument/2006/relationships/settings" Target="settings.xml"/><Relationship Id="rId9" Type="http://schemas.openxmlformats.org/officeDocument/2006/relationships/hyperlink" Target="https://smartcopying.edu.au/glossary/school-events/" TargetMode="External"/><Relationship Id="rId14" Type="http://schemas.openxmlformats.org/officeDocument/2006/relationships/hyperlink" Target="https://smartcopying.edu.au/glossary/communicate/" TargetMode="External"/><Relationship Id="rId22" Type="http://schemas.openxmlformats.org/officeDocument/2006/relationships/hyperlink" Target="https://www.smartcopying.edu.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6680</Characters>
  <Application>Microsoft Office Word</Application>
  <DocSecurity>0</DocSecurity>
  <Lines>185</Lines>
  <Paragraphs>66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2023-06-23T03:34:00Z</dcterms:created>
  <dcterms:modified xsi:type="dcterms:W3CDTF">2023-06-23T03:34:00Z</dcterms:modified>
</cp:coreProperties>
</file>