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8C1AE4" w:rsidRPr="008C1AE4" w:rsidRDefault="008C1AE4" w:rsidP="008C1AE4">
      <w:pPr>
        <w:rPr>
          <w:b/>
          <w:bCs/>
          <w:sz w:val="36"/>
          <w:szCs w:val="36"/>
          <w:lang w:val="en-AU"/>
        </w:rPr>
      </w:pPr>
      <w:bookmarkStart w:id="0" w:name="_GoBack"/>
      <w:r w:rsidRPr="008C1AE4">
        <w:rPr>
          <w:b/>
          <w:bCs/>
          <w:sz w:val="36"/>
          <w:szCs w:val="36"/>
          <w:lang w:val="en-AU"/>
        </w:rPr>
        <w:t>Moral rights</w:t>
      </w:r>
    </w:p>
    <w:bookmarkEnd w:id="0"/>
    <w:p w:rsidR="008C1AE4" w:rsidRPr="008C1AE4" w:rsidRDefault="008C1AE4" w:rsidP="008C1AE4">
      <w:pPr>
        <w:rPr>
          <w:b/>
          <w:bCs/>
          <w:lang w:val="en-AU"/>
        </w:rPr>
      </w:pPr>
    </w:p>
    <w:p w:rsidR="008C1AE4" w:rsidRPr="008C1AE4" w:rsidRDefault="008C1AE4" w:rsidP="008C1AE4">
      <w:pPr>
        <w:rPr>
          <w:b/>
          <w:bCs/>
          <w:sz w:val="28"/>
          <w:szCs w:val="28"/>
          <w:lang w:val="en-AU"/>
        </w:rPr>
      </w:pPr>
      <w:r w:rsidRPr="008C1AE4">
        <w:rPr>
          <w:b/>
          <w:bCs/>
          <w:sz w:val="28"/>
          <w:szCs w:val="28"/>
          <w:lang w:val="en-AU"/>
        </w:rPr>
        <w:t>What are moral rights?</w:t>
      </w:r>
    </w:p>
    <w:p w:rsidR="008C1AE4" w:rsidRPr="008C1AE4" w:rsidRDefault="008C1AE4" w:rsidP="008C1AE4">
      <w:pPr>
        <w:rPr>
          <w:b/>
          <w:bCs/>
          <w:lang w:val="en-AU"/>
        </w:rPr>
      </w:pPr>
    </w:p>
    <w:p w:rsidR="008C1AE4" w:rsidRDefault="008C1AE4" w:rsidP="008C1AE4">
      <w:pPr>
        <w:rPr>
          <w:lang w:val="en-AU"/>
        </w:rPr>
      </w:pPr>
      <w:hyperlink r:id="rId8" w:history="1">
        <w:r w:rsidRPr="008C1AE4">
          <w:rPr>
            <w:rStyle w:val="Hyperlink"/>
            <w:lang w:val="en-AU"/>
          </w:rPr>
          <w:t>Moral Rights</w:t>
        </w:r>
      </w:hyperlink>
      <w:r w:rsidRPr="008C1AE4">
        <w:rPr>
          <w:lang w:val="en-AU"/>
        </w:rPr>
        <w:t> are personal rights granted to </w:t>
      </w:r>
      <w:hyperlink r:id="rId9" w:history="1">
        <w:r w:rsidRPr="008C1AE4">
          <w:rPr>
            <w:rStyle w:val="Hyperlink"/>
            <w:lang w:val="en-AU"/>
          </w:rPr>
          <w:t>authors</w:t>
        </w:r>
      </w:hyperlink>
      <w:r w:rsidRPr="008C1AE4">
        <w:rPr>
          <w:lang w:val="en-AU"/>
        </w:rPr>
        <w:t> of </w:t>
      </w:r>
      <w:hyperlink r:id="rId10" w:history="1">
        <w:r w:rsidRPr="008C1AE4">
          <w:rPr>
            <w:rStyle w:val="Hyperlink"/>
            <w:lang w:val="en-AU"/>
          </w:rPr>
          <w:t>literary</w:t>
        </w:r>
      </w:hyperlink>
      <w:r w:rsidRPr="008C1AE4">
        <w:rPr>
          <w:lang w:val="en-AU"/>
        </w:rPr>
        <w:t>, </w:t>
      </w:r>
      <w:hyperlink r:id="rId11" w:history="1">
        <w:r w:rsidRPr="008C1AE4">
          <w:rPr>
            <w:rStyle w:val="Hyperlink"/>
            <w:lang w:val="en-AU"/>
          </w:rPr>
          <w:t>dramatic</w:t>
        </w:r>
      </w:hyperlink>
      <w:r w:rsidRPr="008C1AE4">
        <w:rPr>
          <w:lang w:val="en-AU"/>
        </w:rPr>
        <w:t>, </w:t>
      </w:r>
      <w:hyperlink r:id="rId12" w:history="1">
        <w:r w:rsidRPr="008C1AE4">
          <w:rPr>
            <w:rStyle w:val="Hyperlink"/>
            <w:lang w:val="en-AU"/>
          </w:rPr>
          <w:t>musical</w:t>
        </w:r>
      </w:hyperlink>
      <w:r w:rsidRPr="008C1AE4">
        <w:rPr>
          <w:lang w:val="en-AU"/>
        </w:rPr>
        <w:t> and </w:t>
      </w:r>
      <w:hyperlink r:id="rId13" w:history="1">
        <w:r w:rsidRPr="008C1AE4">
          <w:rPr>
            <w:rStyle w:val="Hyperlink"/>
            <w:lang w:val="en-AU"/>
          </w:rPr>
          <w:t>artistic works</w:t>
        </w:r>
      </w:hyperlink>
      <w:r w:rsidRPr="008C1AE4">
        <w:rPr>
          <w:lang w:val="en-AU"/>
        </w:rPr>
        <w:t> and</w:t>
      </w:r>
      <w:hyperlink r:id="rId14" w:history="1">
        <w:r w:rsidRPr="008C1AE4">
          <w:rPr>
            <w:rStyle w:val="Hyperlink"/>
            <w:lang w:val="en-AU"/>
          </w:rPr>
          <w:t> films</w:t>
        </w:r>
      </w:hyperlink>
      <w:r w:rsidRPr="008C1AE4">
        <w:rPr>
          <w:lang w:val="en-AU"/>
        </w:rPr>
        <w:t>.</w:t>
      </w:r>
    </w:p>
    <w:p w:rsidR="008C1AE4" w:rsidRPr="008C1AE4" w:rsidRDefault="008C1AE4" w:rsidP="008C1AE4">
      <w:pPr>
        <w:rPr>
          <w:lang w:val="en-AU"/>
        </w:rPr>
      </w:pPr>
    </w:p>
    <w:p w:rsidR="008C1AE4" w:rsidRDefault="008C1AE4" w:rsidP="008C1AE4">
      <w:pPr>
        <w:rPr>
          <w:lang w:val="en-AU"/>
        </w:rPr>
      </w:pPr>
      <w:hyperlink r:id="rId15" w:history="1">
        <w:r w:rsidRPr="008C1AE4">
          <w:rPr>
            <w:rStyle w:val="Hyperlink"/>
            <w:lang w:val="en-AU"/>
          </w:rPr>
          <w:t>Moral rights</w:t>
        </w:r>
      </w:hyperlink>
      <w:r w:rsidRPr="008C1AE4">
        <w:rPr>
          <w:lang w:val="en-AU"/>
        </w:rPr>
        <w:t> are:</w:t>
      </w:r>
    </w:p>
    <w:p w:rsidR="008C1AE4" w:rsidRPr="008C1AE4" w:rsidRDefault="008C1AE4" w:rsidP="008C1AE4">
      <w:pPr>
        <w:rPr>
          <w:lang w:val="en-AU"/>
        </w:rPr>
      </w:pPr>
    </w:p>
    <w:p w:rsidR="008C1AE4" w:rsidRPr="008C1AE4" w:rsidRDefault="008C1AE4" w:rsidP="008C1AE4">
      <w:pPr>
        <w:numPr>
          <w:ilvl w:val="0"/>
          <w:numId w:val="7"/>
        </w:numPr>
        <w:rPr>
          <w:lang w:val="en-AU"/>
        </w:rPr>
      </w:pPr>
      <w:r w:rsidRPr="008C1AE4">
        <w:rPr>
          <w:b/>
          <w:bCs/>
          <w:lang w:val="en-AU"/>
        </w:rPr>
        <w:t>the right of attribution of authorship.</w:t>
      </w:r>
      <w:r w:rsidRPr="008C1AE4">
        <w:rPr>
          <w:lang w:val="en-AU"/>
        </w:rPr>
        <w:t> The </w:t>
      </w:r>
      <w:hyperlink r:id="rId16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has the right to be identified as the </w:t>
      </w:r>
      <w:hyperlink r:id="rId17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of the </w:t>
      </w:r>
      <w:hyperlink r:id="rId18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or </w:t>
      </w:r>
      <w:hyperlink r:id="rId19" w:history="1">
        <w:r w:rsidRPr="008C1AE4">
          <w:rPr>
            <w:rStyle w:val="Hyperlink"/>
            <w:lang w:val="en-AU"/>
          </w:rPr>
          <w:t>film</w:t>
        </w:r>
      </w:hyperlink>
      <w:r w:rsidRPr="008C1AE4">
        <w:rPr>
          <w:lang w:val="en-AU"/>
        </w:rPr>
        <w:t> when it is presented to the public. The attribution must be reasonably clear and prominent.</w:t>
      </w:r>
    </w:p>
    <w:p w:rsidR="008C1AE4" w:rsidRPr="008C1AE4" w:rsidRDefault="008C1AE4" w:rsidP="008C1AE4">
      <w:pPr>
        <w:numPr>
          <w:ilvl w:val="0"/>
          <w:numId w:val="7"/>
        </w:numPr>
        <w:rPr>
          <w:lang w:val="en-AU"/>
        </w:rPr>
      </w:pPr>
      <w:r w:rsidRPr="008C1AE4">
        <w:rPr>
          <w:b/>
          <w:bCs/>
          <w:lang w:val="en-AU"/>
        </w:rPr>
        <w:t>the rights against false attribution of authorship</w:t>
      </w:r>
      <w:r w:rsidRPr="008C1AE4">
        <w:rPr>
          <w:lang w:val="en-AU"/>
        </w:rPr>
        <w:t>. The </w:t>
      </w:r>
      <w:hyperlink r:id="rId20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has the right not to have their </w:t>
      </w:r>
      <w:hyperlink r:id="rId21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attributed falsely to someone else and not to have an altered </w:t>
      </w:r>
      <w:hyperlink r:id="rId22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being attributed as unaltered.</w:t>
      </w:r>
    </w:p>
    <w:p w:rsidR="008C1AE4" w:rsidRPr="008C1AE4" w:rsidRDefault="008C1AE4" w:rsidP="008C1AE4">
      <w:pPr>
        <w:numPr>
          <w:ilvl w:val="0"/>
          <w:numId w:val="7"/>
        </w:numPr>
        <w:rPr>
          <w:lang w:val="en-AU"/>
        </w:rPr>
      </w:pPr>
      <w:r w:rsidRPr="008C1AE4">
        <w:rPr>
          <w:b/>
          <w:bCs/>
          <w:lang w:val="en-AU"/>
        </w:rPr>
        <w:t>the right of integrity of authorship</w:t>
      </w:r>
      <w:r w:rsidRPr="008C1AE4">
        <w:rPr>
          <w:lang w:val="en-AU"/>
        </w:rPr>
        <w:t>. The </w:t>
      </w:r>
      <w:hyperlink r:id="rId23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has the right to have the integrity of their </w:t>
      </w:r>
      <w:hyperlink r:id="rId24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respected and not subjected to derogatory treatment. A treatment is derogatory if it in some way prejudicially affects the honour or reputation of the </w:t>
      </w:r>
      <w:hyperlink r:id="rId25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.</w:t>
      </w:r>
    </w:p>
    <w:p w:rsidR="008C1AE4" w:rsidRDefault="008C1AE4" w:rsidP="008C1AE4">
      <w:pPr>
        <w:rPr>
          <w:b/>
          <w:bCs/>
          <w:lang w:val="en-AU"/>
        </w:rPr>
      </w:pPr>
    </w:p>
    <w:p w:rsidR="008C1AE4" w:rsidRPr="008C1AE4" w:rsidRDefault="008C1AE4" w:rsidP="008C1AE4">
      <w:pPr>
        <w:rPr>
          <w:b/>
          <w:bCs/>
          <w:sz w:val="28"/>
          <w:szCs w:val="28"/>
          <w:lang w:val="en-AU"/>
        </w:rPr>
      </w:pPr>
      <w:r w:rsidRPr="008C1AE4">
        <w:rPr>
          <w:b/>
          <w:bCs/>
          <w:sz w:val="28"/>
          <w:szCs w:val="28"/>
          <w:lang w:val="en-AU"/>
        </w:rPr>
        <w:t>Who has moral rights?</w:t>
      </w:r>
    </w:p>
    <w:p w:rsidR="008C1AE4" w:rsidRPr="008C1AE4" w:rsidRDefault="008C1AE4" w:rsidP="008C1AE4">
      <w:pPr>
        <w:rPr>
          <w:b/>
          <w:bCs/>
          <w:lang w:val="en-AU"/>
        </w:rPr>
      </w:pPr>
    </w:p>
    <w:p w:rsidR="008C1AE4" w:rsidRPr="008C1AE4" w:rsidRDefault="008C1AE4" w:rsidP="008C1AE4">
      <w:pPr>
        <w:rPr>
          <w:lang w:val="en-AU"/>
        </w:rPr>
      </w:pPr>
      <w:hyperlink r:id="rId26" w:history="1">
        <w:r w:rsidRPr="008C1AE4">
          <w:rPr>
            <w:rStyle w:val="Hyperlink"/>
            <w:lang w:val="en-AU"/>
          </w:rPr>
          <w:t>Moral rights</w:t>
        </w:r>
      </w:hyperlink>
      <w:r w:rsidRPr="008C1AE4">
        <w:rPr>
          <w:lang w:val="en-AU"/>
        </w:rPr>
        <w:t> are granted to </w:t>
      </w:r>
      <w:hyperlink r:id="rId27" w:history="1">
        <w:r w:rsidRPr="008C1AE4">
          <w:rPr>
            <w:rStyle w:val="Hyperlink"/>
            <w:lang w:val="en-AU"/>
          </w:rPr>
          <w:t>authors</w:t>
        </w:r>
      </w:hyperlink>
      <w:r w:rsidRPr="008C1AE4">
        <w:rPr>
          <w:lang w:val="en-AU"/>
        </w:rPr>
        <w:t> of:</w:t>
      </w:r>
    </w:p>
    <w:p w:rsidR="008C1AE4" w:rsidRPr="008C1AE4" w:rsidRDefault="008C1AE4" w:rsidP="008C1AE4">
      <w:pPr>
        <w:numPr>
          <w:ilvl w:val="0"/>
          <w:numId w:val="8"/>
        </w:numPr>
        <w:rPr>
          <w:lang w:val="en-AU"/>
        </w:rPr>
      </w:pPr>
      <w:hyperlink r:id="rId28" w:history="1">
        <w:r w:rsidRPr="008C1AE4">
          <w:rPr>
            <w:rStyle w:val="Hyperlink"/>
            <w:lang w:val="en-AU"/>
          </w:rPr>
          <w:t>literary</w:t>
        </w:r>
      </w:hyperlink>
      <w:r w:rsidRPr="008C1AE4">
        <w:rPr>
          <w:lang w:val="en-AU"/>
        </w:rPr>
        <w:t>, </w:t>
      </w:r>
      <w:hyperlink r:id="rId29" w:history="1">
        <w:r w:rsidRPr="008C1AE4">
          <w:rPr>
            <w:rStyle w:val="Hyperlink"/>
            <w:lang w:val="en-AU"/>
          </w:rPr>
          <w:t>dramatic</w:t>
        </w:r>
      </w:hyperlink>
      <w:r w:rsidRPr="008C1AE4">
        <w:rPr>
          <w:lang w:val="en-AU"/>
        </w:rPr>
        <w:t>, </w:t>
      </w:r>
      <w:hyperlink r:id="rId30" w:history="1">
        <w:r w:rsidRPr="008C1AE4">
          <w:rPr>
            <w:rStyle w:val="Hyperlink"/>
            <w:lang w:val="en-AU"/>
          </w:rPr>
          <w:t>musical</w:t>
        </w:r>
      </w:hyperlink>
      <w:r w:rsidRPr="008C1AE4">
        <w:rPr>
          <w:lang w:val="en-AU"/>
        </w:rPr>
        <w:t> and </w:t>
      </w:r>
      <w:hyperlink r:id="rId31" w:history="1">
        <w:r w:rsidRPr="008C1AE4">
          <w:rPr>
            <w:rStyle w:val="Hyperlink"/>
            <w:lang w:val="en-AU"/>
          </w:rPr>
          <w:t>artistic works</w:t>
        </w:r>
      </w:hyperlink>
      <w:r w:rsidRPr="008C1AE4">
        <w:rPr>
          <w:lang w:val="en-AU"/>
        </w:rPr>
        <w:t> and</w:t>
      </w:r>
    </w:p>
    <w:p w:rsidR="008C1AE4" w:rsidRPr="008C1AE4" w:rsidRDefault="008C1AE4" w:rsidP="008C1AE4">
      <w:pPr>
        <w:numPr>
          <w:ilvl w:val="0"/>
          <w:numId w:val="8"/>
        </w:numPr>
        <w:rPr>
          <w:lang w:val="en-AU"/>
        </w:rPr>
      </w:pPr>
      <w:hyperlink r:id="rId32" w:history="1">
        <w:r w:rsidRPr="008C1AE4">
          <w:rPr>
            <w:rStyle w:val="Hyperlink"/>
            <w:lang w:val="en-AU"/>
          </w:rPr>
          <w:t>films</w:t>
        </w:r>
      </w:hyperlink>
      <w:r w:rsidRPr="008C1AE4">
        <w:rPr>
          <w:lang w:val="en-AU"/>
        </w:rPr>
        <w:t>.</w:t>
      </w:r>
    </w:p>
    <w:p w:rsidR="008C1AE4" w:rsidRDefault="008C1AE4" w:rsidP="008C1AE4">
      <w:pPr>
        <w:rPr>
          <w:b/>
          <w:bCs/>
          <w:lang w:val="en-AU"/>
        </w:rPr>
      </w:pPr>
    </w:p>
    <w:p w:rsidR="008C1AE4" w:rsidRPr="008C1AE4" w:rsidRDefault="008C1AE4" w:rsidP="008C1AE4">
      <w:pPr>
        <w:rPr>
          <w:b/>
          <w:bCs/>
          <w:sz w:val="28"/>
          <w:szCs w:val="28"/>
          <w:lang w:val="en-AU"/>
        </w:rPr>
      </w:pPr>
      <w:r w:rsidRPr="008C1AE4">
        <w:rPr>
          <w:b/>
          <w:bCs/>
          <w:sz w:val="28"/>
          <w:szCs w:val="28"/>
          <w:lang w:val="en-AU"/>
        </w:rPr>
        <w:t>Dealing with moral rights</w:t>
      </w:r>
    </w:p>
    <w:p w:rsidR="008C1AE4" w:rsidRPr="008C1AE4" w:rsidRDefault="008C1AE4" w:rsidP="008C1AE4">
      <w:pPr>
        <w:rPr>
          <w:b/>
          <w:bCs/>
          <w:lang w:val="en-AU"/>
        </w:rPr>
      </w:pPr>
    </w:p>
    <w:p w:rsidR="008C1AE4" w:rsidRDefault="008C1AE4" w:rsidP="008C1AE4">
      <w:pPr>
        <w:rPr>
          <w:lang w:val="en-AU"/>
        </w:rPr>
      </w:pPr>
      <w:r w:rsidRPr="008C1AE4">
        <w:rPr>
          <w:lang w:val="en-AU"/>
        </w:rPr>
        <w:t>In order to avoid </w:t>
      </w:r>
      <w:hyperlink r:id="rId33" w:history="1">
        <w:r w:rsidRPr="008C1AE4">
          <w:rPr>
            <w:rStyle w:val="Hyperlink"/>
            <w:lang w:val="en-AU"/>
          </w:rPr>
          <w:t>moral rights</w:t>
        </w:r>
      </w:hyperlink>
      <w:r w:rsidRPr="008C1AE4">
        <w:rPr>
          <w:lang w:val="en-AU"/>
        </w:rPr>
        <w:t> infringements, </w:t>
      </w:r>
      <w:hyperlink r:id="rId34" w:history="1">
        <w:r w:rsidRPr="008C1AE4">
          <w:rPr>
            <w:rStyle w:val="Hyperlink"/>
            <w:lang w:val="en-AU"/>
          </w:rPr>
          <w:t>educational institutions</w:t>
        </w:r>
      </w:hyperlink>
      <w:r w:rsidRPr="008C1AE4">
        <w:rPr>
          <w:lang w:val="en-AU"/>
        </w:rPr>
        <w:t> should:</w:t>
      </w:r>
    </w:p>
    <w:p w:rsidR="008C1AE4" w:rsidRPr="008C1AE4" w:rsidRDefault="008C1AE4" w:rsidP="008C1AE4">
      <w:pPr>
        <w:rPr>
          <w:lang w:val="en-AU"/>
        </w:rPr>
      </w:pPr>
    </w:p>
    <w:p w:rsidR="008C1AE4" w:rsidRPr="008C1AE4" w:rsidRDefault="008C1AE4" w:rsidP="008C1AE4">
      <w:pPr>
        <w:numPr>
          <w:ilvl w:val="0"/>
          <w:numId w:val="9"/>
        </w:numPr>
        <w:rPr>
          <w:lang w:val="en-AU"/>
        </w:rPr>
      </w:pPr>
      <w:r w:rsidRPr="008C1AE4">
        <w:rPr>
          <w:lang w:val="en-AU"/>
        </w:rPr>
        <w:t>attribute the </w:t>
      </w:r>
      <w:hyperlink r:id="rId35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of the </w:t>
      </w:r>
      <w:hyperlink r:id="rId36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or </w:t>
      </w:r>
      <w:hyperlink r:id="rId37" w:history="1">
        <w:r w:rsidRPr="008C1AE4">
          <w:rPr>
            <w:rStyle w:val="Hyperlink"/>
            <w:lang w:val="en-AU"/>
          </w:rPr>
          <w:t>film</w:t>
        </w:r>
      </w:hyperlink>
      <w:r w:rsidRPr="008C1AE4">
        <w:rPr>
          <w:lang w:val="en-AU"/>
        </w:rPr>
        <w:t> where reasonable. For example, crediting the name of the </w:t>
      </w:r>
      <w:hyperlink r:id="rId38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and title of the </w:t>
      </w:r>
      <w:hyperlink r:id="rId39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on material that is </w:t>
      </w:r>
      <w:hyperlink r:id="rId40" w:history="1">
        <w:r w:rsidRPr="008C1AE4">
          <w:rPr>
            <w:rStyle w:val="Hyperlink"/>
            <w:lang w:val="en-AU"/>
          </w:rPr>
          <w:t>reproduced</w:t>
        </w:r>
      </w:hyperlink>
      <w:r w:rsidRPr="008C1AE4">
        <w:rPr>
          <w:lang w:val="en-AU"/>
        </w:rPr>
        <w:t> or </w:t>
      </w:r>
      <w:hyperlink r:id="rId41" w:history="1">
        <w:r w:rsidRPr="008C1AE4">
          <w:rPr>
            <w:rStyle w:val="Hyperlink"/>
            <w:lang w:val="en-AU"/>
          </w:rPr>
          <w:t>communicated</w:t>
        </w:r>
      </w:hyperlink>
      <w:r w:rsidRPr="008C1AE4">
        <w:rPr>
          <w:lang w:val="en-AU"/>
        </w:rPr>
        <w:t> to the public</w:t>
      </w:r>
    </w:p>
    <w:p w:rsidR="008C1AE4" w:rsidRPr="008C1AE4" w:rsidRDefault="008C1AE4" w:rsidP="008C1AE4">
      <w:pPr>
        <w:numPr>
          <w:ilvl w:val="0"/>
          <w:numId w:val="9"/>
        </w:numPr>
        <w:rPr>
          <w:lang w:val="en-AU"/>
        </w:rPr>
      </w:pPr>
      <w:r w:rsidRPr="008C1AE4">
        <w:rPr>
          <w:lang w:val="en-AU"/>
        </w:rPr>
        <w:t>attribute </w:t>
      </w:r>
      <w:hyperlink r:id="rId42" w:history="1">
        <w:r w:rsidRPr="008C1AE4">
          <w:rPr>
            <w:rStyle w:val="Hyperlink"/>
            <w:lang w:val="en-AU"/>
          </w:rPr>
          <w:t>authors</w:t>
        </w:r>
      </w:hyperlink>
      <w:r w:rsidRPr="008C1AE4">
        <w:rPr>
          <w:lang w:val="en-AU"/>
        </w:rPr>
        <w:t> of </w:t>
      </w:r>
      <w:hyperlink r:id="rId43" w:history="1">
        <w:r w:rsidRPr="008C1AE4">
          <w:rPr>
            <w:rStyle w:val="Hyperlink"/>
            <w:lang w:val="en-AU"/>
          </w:rPr>
          <w:t>musical</w:t>
        </w:r>
      </w:hyperlink>
      <w:r w:rsidRPr="008C1AE4">
        <w:rPr>
          <w:lang w:val="en-AU"/>
        </w:rPr>
        <w:t> and </w:t>
      </w:r>
      <w:hyperlink r:id="rId44" w:history="1">
        <w:r w:rsidRPr="008C1AE4">
          <w:rPr>
            <w:rStyle w:val="Hyperlink"/>
            <w:lang w:val="en-AU"/>
          </w:rPr>
          <w:t>dramatic works</w:t>
        </w:r>
      </w:hyperlink>
      <w:r w:rsidRPr="008C1AE4">
        <w:rPr>
          <w:lang w:val="en-AU"/>
        </w:rPr>
        <w:t> where the </w:t>
      </w:r>
      <w:hyperlink r:id="rId45" w:history="1">
        <w:r w:rsidRPr="008C1AE4">
          <w:rPr>
            <w:rStyle w:val="Hyperlink"/>
            <w:lang w:val="en-AU"/>
          </w:rPr>
          <w:t>works</w:t>
        </w:r>
      </w:hyperlink>
      <w:r w:rsidRPr="008C1AE4">
        <w:rPr>
          <w:lang w:val="en-AU"/>
        </w:rPr>
        <w:t> are </w:t>
      </w:r>
      <w:hyperlink r:id="rId46" w:history="1">
        <w:r w:rsidRPr="008C1AE4">
          <w:rPr>
            <w:rStyle w:val="Hyperlink"/>
            <w:lang w:val="en-AU"/>
          </w:rPr>
          <w:t>performed</w:t>
        </w:r>
      </w:hyperlink>
      <w:r w:rsidRPr="008C1AE4">
        <w:rPr>
          <w:lang w:val="en-AU"/>
        </w:rPr>
        <w:t> at concerts and other performances either in the program or by announcement</w:t>
      </w:r>
    </w:p>
    <w:p w:rsidR="008C1AE4" w:rsidRPr="008C1AE4" w:rsidRDefault="008C1AE4" w:rsidP="008C1AE4">
      <w:pPr>
        <w:numPr>
          <w:ilvl w:val="0"/>
          <w:numId w:val="9"/>
        </w:numPr>
        <w:rPr>
          <w:lang w:val="en-AU"/>
        </w:rPr>
      </w:pPr>
      <w:r w:rsidRPr="008C1AE4">
        <w:rPr>
          <w:lang w:val="en-AU"/>
        </w:rPr>
        <w:t>not alter, add to, crop, edit, change, distort or mutilate the </w:t>
      </w:r>
      <w:hyperlink r:id="rId47" w:history="1">
        <w:r w:rsidRPr="008C1AE4">
          <w:rPr>
            <w:rStyle w:val="Hyperlink"/>
            <w:lang w:val="en-AU"/>
          </w:rPr>
          <w:t>work</w:t>
        </w:r>
      </w:hyperlink>
      <w:r w:rsidRPr="008C1AE4">
        <w:rPr>
          <w:lang w:val="en-AU"/>
        </w:rPr>
        <w:t> or </w:t>
      </w:r>
      <w:hyperlink r:id="rId48" w:history="1">
        <w:r w:rsidRPr="008C1AE4">
          <w:rPr>
            <w:rStyle w:val="Hyperlink"/>
            <w:lang w:val="en-AU"/>
          </w:rPr>
          <w:t>film</w:t>
        </w:r>
      </w:hyperlink>
      <w:r w:rsidRPr="008C1AE4">
        <w:rPr>
          <w:lang w:val="en-AU"/>
        </w:rPr>
        <w:t> of the </w:t>
      </w:r>
      <w:hyperlink r:id="rId49" w:history="1">
        <w:r w:rsidRPr="008C1AE4">
          <w:rPr>
            <w:rStyle w:val="Hyperlink"/>
            <w:lang w:val="en-AU"/>
          </w:rPr>
          <w:t>author</w:t>
        </w:r>
      </w:hyperlink>
      <w:r w:rsidRPr="008C1AE4">
        <w:rPr>
          <w:lang w:val="en-AU"/>
        </w:rPr>
        <w:t> unless it is reasonable in the circumstances and</w:t>
      </w:r>
    </w:p>
    <w:p w:rsidR="008C1AE4" w:rsidRPr="008C1AE4" w:rsidRDefault="008C1AE4" w:rsidP="008C1AE4">
      <w:pPr>
        <w:numPr>
          <w:ilvl w:val="0"/>
          <w:numId w:val="9"/>
        </w:numPr>
        <w:rPr>
          <w:lang w:val="en-AU"/>
        </w:rPr>
      </w:pPr>
      <w:r w:rsidRPr="008C1AE4">
        <w:rPr>
          <w:lang w:val="en-AU"/>
        </w:rPr>
        <w:t> obtain a written consent to such acts or omissions that would otherwise infringe the </w:t>
      </w:r>
      <w:hyperlink r:id="rId50" w:history="1">
        <w:r w:rsidRPr="008C1AE4">
          <w:rPr>
            <w:rStyle w:val="Hyperlink"/>
            <w:lang w:val="en-AU"/>
          </w:rPr>
          <w:t>author’s</w:t>
        </w:r>
      </w:hyperlink>
      <w:r w:rsidRPr="008C1AE4">
        <w:rPr>
          <w:lang w:val="en-AU"/>
        </w:rPr>
        <w:t> </w:t>
      </w:r>
      <w:hyperlink r:id="rId51" w:history="1">
        <w:r w:rsidRPr="008C1AE4">
          <w:rPr>
            <w:rStyle w:val="Hyperlink"/>
            <w:lang w:val="en-AU"/>
          </w:rPr>
          <w:t>moral rights</w:t>
        </w:r>
      </w:hyperlink>
      <w:r w:rsidRPr="008C1AE4">
        <w:rPr>
          <w:lang w:val="en-AU"/>
        </w:rPr>
        <w:t>. Consents should be addressed in all contracts that deal with copyright material such as commission or freelance agreements, employment agreements and </w:t>
      </w:r>
      <w:hyperlink r:id="rId52" w:history="1">
        <w:r w:rsidRPr="008C1AE4">
          <w:rPr>
            <w:rStyle w:val="Hyperlink"/>
            <w:lang w:val="en-AU"/>
          </w:rPr>
          <w:t>licence</w:t>
        </w:r>
      </w:hyperlink>
      <w:r w:rsidRPr="008C1AE4">
        <w:rPr>
          <w:lang w:val="en-AU"/>
        </w:rPr>
        <w:t> agreements.</w:t>
      </w:r>
    </w:p>
    <w:p w:rsidR="008C1AE4" w:rsidRPr="008C1AE4" w:rsidRDefault="008C1AE4" w:rsidP="008C1AE4"/>
    <w:sectPr w:rsidR="008C1AE4" w:rsidRPr="008C1AE4" w:rsidSect="00F4711C">
      <w:headerReference w:type="default" r:id="rId53"/>
      <w:footerReference w:type="default" r:id="rId54"/>
      <w:footerReference w:type="firs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FE" w:rsidRDefault="00602BFE" w:rsidP="004A6BC1">
      <w:pPr>
        <w:spacing w:line="240" w:lineRule="auto"/>
      </w:pPr>
      <w:r>
        <w:separator/>
      </w:r>
    </w:p>
  </w:endnote>
  <w:endnote w:type="continuationSeparator" w:id="0">
    <w:p w:rsidR="00602BFE" w:rsidRDefault="00602BFE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602BFE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FE" w:rsidRDefault="00602BFE" w:rsidP="004A6BC1">
      <w:pPr>
        <w:spacing w:line="240" w:lineRule="auto"/>
      </w:pPr>
      <w:r>
        <w:separator/>
      </w:r>
    </w:p>
  </w:footnote>
  <w:footnote w:type="continuationSeparator" w:id="0">
    <w:p w:rsidR="00602BFE" w:rsidRDefault="00602BFE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3123"/>
    <w:multiLevelType w:val="multilevel"/>
    <w:tmpl w:val="A28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B3A74"/>
    <w:multiLevelType w:val="multilevel"/>
    <w:tmpl w:val="536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21CFB"/>
    <w:multiLevelType w:val="multilevel"/>
    <w:tmpl w:val="E7A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BFE"/>
    <w:rsid w:val="00602CEB"/>
    <w:rsid w:val="00714101"/>
    <w:rsid w:val="00746AF6"/>
    <w:rsid w:val="008C1AE4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13F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1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8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artistic-works/" TargetMode="External"/><Relationship Id="rId18" Type="http://schemas.openxmlformats.org/officeDocument/2006/relationships/hyperlink" Target="https://smartcopying.edu.au/glossary/works/" TargetMode="External"/><Relationship Id="rId26" Type="http://schemas.openxmlformats.org/officeDocument/2006/relationships/hyperlink" Target="https://smartcopying.edu.au/glossary/moral-rights/" TargetMode="External"/><Relationship Id="rId39" Type="http://schemas.openxmlformats.org/officeDocument/2006/relationships/hyperlink" Target="https://smartcopying.edu.au/glossary/works/" TargetMode="External"/><Relationship Id="rId21" Type="http://schemas.openxmlformats.org/officeDocument/2006/relationships/hyperlink" Target="https://smartcopying.edu.au/glossary/works/" TargetMode="External"/><Relationship Id="rId34" Type="http://schemas.openxmlformats.org/officeDocument/2006/relationships/hyperlink" Target="https://smartcopying.edu.au/glossary/educational-institutions/" TargetMode="External"/><Relationship Id="rId42" Type="http://schemas.openxmlformats.org/officeDocument/2006/relationships/hyperlink" Target="https://smartcopying.edu.au/glossary/author/" TargetMode="External"/><Relationship Id="rId47" Type="http://schemas.openxmlformats.org/officeDocument/2006/relationships/hyperlink" Target="https://smartcopying.edu.au/glossary/works/" TargetMode="External"/><Relationship Id="rId50" Type="http://schemas.openxmlformats.org/officeDocument/2006/relationships/hyperlink" Target="https://smartcopying.edu.au/glossary/author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author/" TargetMode="External"/><Relationship Id="rId29" Type="http://schemas.openxmlformats.org/officeDocument/2006/relationships/hyperlink" Target="https://smartcopying.edu.au/glossary/dramatic-works/" TargetMode="External"/><Relationship Id="rId11" Type="http://schemas.openxmlformats.org/officeDocument/2006/relationships/hyperlink" Target="https://smartcopying.edu.au/glossary/dramatic-works/" TargetMode="External"/><Relationship Id="rId24" Type="http://schemas.openxmlformats.org/officeDocument/2006/relationships/hyperlink" Target="https://smartcopying.edu.au/glossary/works/" TargetMode="External"/><Relationship Id="rId32" Type="http://schemas.openxmlformats.org/officeDocument/2006/relationships/hyperlink" Target="https://smartcopying.edu.au/glossary/film/" TargetMode="External"/><Relationship Id="rId37" Type="http://schemas.openxmlformats.org/officeDocument/2006/relationships/hyperlink" Target="https://smartcopying.edu.au/glossary/film/" TargetMode="External"/><Relationship Id="rId40" Type="http://schemas.openxmlformats.org/officeDocument/2006/relationships/hyperlink" Target="https://smartcopying.edu.au/glossary/reproduction/" TargetMode="External"/><Relationship Id="rId45" Type="http://schemas.openxmlformats.org/officeDocument/2006/relationships/hyperlink" Target="https://smartcopying.edu.au/glossary/works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smartcopying.edu.au/glossary/fi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uthor/" TargetMode="External"/><Relationship Id="rId14" Type="http://schemas.openxmlformats.org/officeDocument/2006/relationships/hyperlink" Target="https://smartcopying.edu.au/glossary/film/" TargetMode="External"/><Relationship Id="rId22" Type="http://schemas.openxmlformats.org/officeDocument/2006/relationships/hyperlink" Target="https://smartcopying.edu.au/glossary/works/" TargetMode="External"/><Relationship Id="rId27" Type="http://schemas.openxmlformats.org/officeDocument/2006/relationships/hyperlink" Target="https://smartcopying.edu.au/glossary/author/" TargetMode="External"/><Relationship Id="rId30" Type="http://schemas.openxmlformats.org/officeDocument/2006/relationships/hyperlink" Target="https://smartcopying.edu.au/glossary/musical-works/" TargetMode="External"/><Relationship Id="rId35" Type="http://schemas.openxmlformats.org/officeDocument/2006/relationships/hyperlink" Target="https://smartcopying.edu.au/glossary/author/" TargetMode="External"/><Relationship Id="rId43" Type="http://schemas.openxmlformats.org/officeDocument/2006/relationships/hyperlink" Target="https://smartcopying.edu.au/glossary/musical-works/" TargetMode="External"/><Relationship Id="rId48" Type="http://schemas.openxmlformats.org/officeDocument/2006/relationships/hyperlink" Target="https://smartcopying.edu.au/glossary/fil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martcopying.edu.au/glossary/moral-rights/" TargetMode="External"/><Relationship Id="rId51" Type="http://schemas.openxmlformats.org/officeDocument/2006/relationships/hyperlink" Target="https://smartcopying.edu.au/glossary/moral-righ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copying.edu.au/glossary/musical-works/" TargetMode="External"/><Relationship Id="rId17" Type="http://schemas.openxmlformats.org/officeDocument/2006/relationships/hyperlink" Target="https://smartcopying.edu.au/glossary/author/" TargetMode="External"/><Relationship Id="rId25" Type="http://schemas.openxmlformats.org/officeDocument/2006/relationships/hyperlink" Target="https://smartcopying.edu.au/glossary/author/" TargetMode="External"/><Relationship Id="rId33" Type="http://schemas.openxmlformats.org/officeDocument/2006/relationships/hyperlink" Target="https://smartcopying.edu.au/glossary/moral-rights/" TargetMode="External"/><Relationship Id="rId38" Type="http://schemas.openxmlformats.org/officeDocument/2006/relationships/hyperlink" Target="https://smartcopying.edu.au/glossary/author/" TargetMode="External"/><Relationship Id="rId46" Type="http://schemas.openxmlformats.org/officeDocument/2006/relationships/hyperlink" Target="https://smartcopying.edu.au/glossary/performance/" TargetMode="External"/><Relationship Id="rId20" Type="http://schemas.openxmlformats.org/officeDocument/2006/relationships/hyperlink" Target="https://smartcopying.edu.au/glossary/author/" TargetMode="External"/><Relationship Id="rId41" Type="http://schemas.openxmlformats.org/officeDocument/2006/relationships/hyperlink" Target="https://smartcopying.edu.au/glossary/communicate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martcopying.edu.au/glossary/moral-rights/" TargetMode="External"/><Relationship Id="rId23" Type="http://schemas.openxmlformats.org/officeDocument/2006/relationships/hyperlink" Target="https://smartcopying.edu.au/glossary/author/" TargetMode="External"/><Relationship Id="rId28" Type="http://schemas.openxmlformats.org/officeDocument/2006/relationships/hyperlink" Target="https://smartcopying.edu.au/glossary/literary-works/" TargetMode="External"/><Relationship Id="rId36" Type="http://schemas.openxmlformats.org/officeDocument/2006/relationships/hyperlink" Target="https://smartcopying.edu.au/glossary/works/" TargetMode="External"/><Relationship Id="rId49" Type="http://schemas.openxmlformats.org/officeDocument/2006/relationships/hyperlink" Target="https://smartcopying.edu.au/glossary/autho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martcopying.edu.au/glossary/literary-works/" TargetMode="External"/><Relationship Id="rId31" Type="http://schemas.openxmlformats.org/officeDocument/2006/relationships/hyperlink" Target="https://smartcopying.edu.au/glossary/artistic-works/" TargetMode="External"/><Relationship Id="rId44" Type="http://schemas.openxmlformats.org/officeDocument/2006/relationships/hyperlink" Target="https://smartcopying.edu.au/glossary/dramatic-works/" TargetMode="External"/><Relationship Id="rId52" Type="http://schemas.openxmlformats.org/officeDocument/2006/relationships/hyperlink" Target="https://smartcopying.edu.au/glossary/licenc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381C-4282-4531-9B51-3A4A0C93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3914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2021-03-17T03:09:00Z</dcterms:created>
  <dcterms:modified xsi:type="dcterms:W3CDTF">2021-03-17T03:09:00Z</dcterms:modified>
</cp:coreProperties>
</file>