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Pr="001C38F1" w:rsidRDefault="004A6BC1" w:rsidP="004A6BC1">
      <w:pPr>
        <w:rPr>
          <w:b/>
          <w:color w:val="98C33C"/>
          <w:sz w:val="40"/>
          <w:szCs w:val="40"/>
        </w:rPr>
      </w:pPr>
    </w:p>
    <w:p w:rsidR="001C38F1" w:rsidRPr="001C38F1" w:rsidRDefault="001C38F1" w:rsidP="001C38F1">
      <w:pPr>
        <w:rPr>
          <w:b/>
          <w:bCs/>
          <w:sz w:val="40"/>
          <w:szCs w:val="40"/>
          <w:lang w:val="en-AU"/>
        </w:rPr>
      </w:pPr>
      <w:bookmarkStart w:id="0" w:name="_GoBack"/>
      <w:r w:rsidRPr="001C38F1">
        <w:rPr>
          <w:b/>
          <w:bCs/>
          <w:sz w:val="40"/>
          <w:szCs w:val="40"/>
          <w:lang w:val="en-AU"/>
        </w:rPr>
        <w:t>How is copyright infringed?</w:t>
      </w:r>
    </w:p>
    <w:bookmarkEnd w:id="0"/>
    <w:p w:rsidR="001C38F1" w:rsidRPr="001C38F1" w:rsidRDefault="001C38F1" w:rsidP="001C38F1">
      <w:pPr>
        <w:rPr>
          <w:b/>
          <w:bCs/>
          <w:lang w:val="en-AU"/>
        </w:rPr>
      </w:pPr>
    </w:p>
    <w:p w:rsidR="001C38F1" w:rsidRDefault="001C38F1" w:rsidP="001C38F1">
      <w:pPr>
        <w:rPr>
          <w:lang w:val="en-AU"/>
        </w:rPr>
      </w:pPr>
      <w:r w:rsidRPr="001C38F1">
        <w:rPr>
          <w:lang w:val="en-AU"/>
        </w:rPr>
        <w:t>Copyright will be infringed where you use material (ie you exercise one of the</w:t>
      </w:r>
      <w:hyperlink r:id="rId8" w:history="1">
        <w:r w:rsidRPr="001C38F1">
          <w:rPr>
            <w:rStyle w:val="Hyperlink"/>
            <w:lang w:val="en-AU"/>
          </w:rPr>
          <w:t> exclusive rights</w:t>
        </w:r>
      </w:hyperlink>
      <w:r w:rsidRPr="001C38F1">
        <w:rPr>
          <w:lang w:val="en-AU"/>
        </w:rPr>
        <w:t> of the copyright owner) in way that is not permitted by a </w:t>
      </w:r>
      <w:hyperlink r:id="rId9" w:history="1">
        <w:r w:rsidRPr="001C38F1">
          <w:rPr>
            <w:rStyle w:val="Hyperlink"/>
            <w:lang w:val="en-AU"/>
          </w:rPr>
          <w:t>statutory or voluntary licence</w:t>
        </w:r>
      </w:hyperlink>
      <w:r w:rsidRPr="001C38F1">
        <w:rPr>
          <w:lang w:val="en-AU"/>
        </w:rPr>
        <w:t>, one of the </w:t>
      </w:r>
      <w:hyperlink r:id="rId10" w:history="1">
        <w:r w:rsidRPr="001C38F1">
          <w:rPr>
            <w:rStyle w:val="Hyperlink"/>
            <w:lang w:val="en-AU"/>
          </w:rPr>
          <w:t>copyright exceptions</w:t>
        </w:r>
      </w:hyperlink>
      <w:r w:rsidRPr="001C38F1">
        <w:rPr>
          <w:lang w:val="en-AU"/>
        </w:rPr>
        <w:t> or without the permission of the owner. Most teaching activities will be covered by a </w:t>
      </w:r>
      <w:hyperlink r:id="rId11" w:history="1">
        <w:r w:rsidRPr="001C38F1">
          <w:rPr>
            <w:rStyle w:val="Hyperlink"/>
            <w:lang w:val="en-AU"/>
          </w:rPr>
          <w:t>licence</w:t>
        </w:r>
      </w:hyperlink>
      <w:r w:rsidRPr="001C38F1">
        <w:rPr>
          <w:lang w:val="en-AU"/>
        </w:rPr>
        <w:t> with a collecting society or a </w:t>
      </w:r>
      <w:hyperlink r:id="rId12" w:history="1">
        <w:r w:rsidRPr="001C38F1">
          <w:rPr>
            <w:rStyle w:val="Hyperlink"/>
            <w:lang w:val="en-AU"/>
          </w:rPr>
          <w:t>copyright exception</w:t>
        </w:r>
      </w:hyperlink>
      <w:r w:rsidRPr="001C38F1">
        <w:rPr>
          <w:lang w:val="en-AU"/>
        </w:rPr>
        <w:t>.</w:t>
      </w:r>
    </w:p>
    <w:p w:rsidR="001C38F1" w:rsidRPr="001C38F1" w:rsidRDefault="001C38F1" w:rsidP="001C38F1">
      <w:pPr>
        <w:rPr>
          <w:lang w:val="en-AU"/>
        </w:rPr>
      </w:pPr>
    </w:p>
    <w:p w:rsidR="001C38F1" w:rsidRDefault="001C38F1" w:rsidP="001C38F1">
      <w:pPr>
        <w:rPr>
          <w:lang w:val="en-AU"/>
        </w:rPr>
      </w:pPr>
      <w:r w:rsidRPr="001C38F1">
        <w:rPr>
          <w:lang w:val="en-AU"/>
        </w:rPr>
        <w:t>A </w:t>
      </w:r>
      <w:hyperlink r:id="rId13" w:history="1">
        <w:r w:rsidRPr="001C38F1">
          <w:rPr>
            <w:rStyle w:val="Hyperlink"/>
            <w:lang w:val="en-AU"/>
          </w:rPr>
          <w:t>copy</w:t>
        </w:r>
      </w:hyperlink>
      <w:r w:rsidRPr="001C38F1">
        <w:rPr>
          <w:lang w:val="en-AU"/>
        </w:rPr>
        <w:t> does not need to be exact or identical to be an infringement. For example making a three dimensional </w:t>
      </w:r>
      <w:hyperlink r:id="rId14" w:history="1">
        <w:r w:rsidRPr="001C38F1">
          <w:rPr>
            <w:rStyle w:val="Hyperlink"/>
            <w:lang w:val="en-AU"/>
          </w:rPr>
          <w:t>copy</w:t>
        </w:r>
      </w:hyperlink>
      <w:r w:rsidRPr="001C38F1">
        <w:rPr>
          <w:lang w:val="en-AU"/>
        </w:rPr>
        <w:t> of a two dimensional </w:t>
      </w:r>
      <w:hyperlink r:id="rId15" w:history="1">
        <w:r w:rsidRPr="001C38F1">
          <w:rPr>
            <w:rStyle w:val="Hyperlink"/>
            <w:lang w:val="en-AU"/>
          </w:rPr>
          <w:t>artistic work</w:t>
        </w:r>
      </w:hyperlink>
      <w:r w:rsidRPr="001C38F1">
        <w:rPr>
          <w:lang w:val="en-AU"/>
        </w:rPr>
        <w:t> or vice versa will be a copyright infringement. </w:t>
      </w:r>
      <w:hyperlink r:id="rId16" w:history="1">
        <w:r w:rsidRPr="001C38F1">
          <w:rPr>
            <w:rStyle w:val="Hyperlink"/>
            <w:lang w:val="en-AU"/>
          </w:rPr>
          <w:t>Copying</w:t>
        </w:r>
      </w:hyperlink>
      <w:r w:rsidRPr="001C38F1">
        <w:rPr>
          <w:lang w:val="en-AU"/>
        </w:rPr>
        <w:t> a significant extract of a copyright </w:t>
      </w:r>
      <w:hyperlink r:id="rId17" w:history="1">
        <w:r w:rsidRPr="001C38F1">
          <w:rPr>
            <w:rStyle w:val="Hyperlink"/>
            <w:lang w:val="en-AU"/>
          </w:rPr>
          <w:t>work</w:t>
        </w:r>
      </w:hyperlink>
      <w:r w:rsidRPr="001C38F1">
        <w:rPr>
          <w:lang w:val="en-AU"/>
        </w:rPr>
        <w:t> will also be an infringement.</w:t>
      </w:r>
    </w:p>
    <w:p w:rsidR="001C38F1" w:rsidRPr="001C38F1" w:rsidRDefault="001C38F1" w:rsidP="001C38F1">
      <w:pPr>
        <w:rPr>
          <w:lang w:val="en-AU"/>
        </w:rPr>
      </w:pPr>
    </w:p>
    <w:p w:rsidR="001C38F1" w:rsidRPr="001C38F1" w:rsidRDefault="001C38F1" w:rsidP="001C38F1">
      <w:pPr>
        <w:rPr>
          <w:lang w:val="en-AU"/>
        </w:rPr>
      </w:pPr>
      <w:r w:rsidRPr="001C38F1">
        <w:rPr>
          <w:lang w:val="en-AU"/>
        </w:rPr>
        <w:t>Copyright may also be infringed by a person who authorises someone else to do an act covered by copyright without permission. This means that the copyright owner may sue both the person who authorises, as well as the person who did, the infringing act. This means that school can be liable for acts done by their students, if they authorised the activity.</w:t>
      </w:r>
    </w:p>
    <w:p w:rsidR="001C38F1" w:rsidRPr="001C38F1" w:rsidRDefault="001C38F1" w:rsidP="001C38F1"/>
    <w:sectPr w:rsidR="001C38F1" w:rsidRPr="001C38F1" w:rsidSect="00F4711C">
      <w:headerReference w:type="default" r:id="rId18"/>
      <w:footerReference w:type="defaul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D17" w:rsidRDefault="003A4D17" w:rsidP="004A6BC1">
      <w:pPr>
        <w:spacing w:line="240" w:lineRule="auto"/>
      </w:pPr>
      <w:r>
        <w:separator/>
      </w:r>
    </w:p>
  </w:endnote>
  <w:endnote w:type="continuationSeparator" w:id="0">
    <w:p w:rsidR="003A4D17" w:rsidRDefault="003A4D17"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3A4D17"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D17" w:rsidRDefault="003A4D17" w:rsidP="004A6BC1">
      <w:pPr>
        <w:spacing w:line="240" w:lineRule="auto"/>
      </w:pPr>
      <w:r>
        <w:separator/>
      </w:r>
    </w:p>
  </w:footnote>
  <w:footnote w:type="continuationSeparator" w:id="0">
    <w:p w:rsidR="003A4D17" w:rsidRDefault="003A4D17"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C38F1"/>
    <w:rsid w:val="003A4D17"/>
    <w:rsid w:val="00426FA0"/>
    <w:rsid w:val="00471F71"/>
    <w:rsid w:val="004A6BC1"/>
    <w:rsid w:val="005E7185"/>
    <w:rsid w:val="00602CEB"/>
    <w:rsid w:val="00714101"/>
    <w:rsid w:val="00746AF6"/>
    <w:rsid w:val="008F1FC9"/>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60DD0"/>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538817429">
      <w:bodyDiv w:val="1"/>
      <w:marLeft w:val="0"/>
      <w:marRight w:val="0"/>
      <w:marTop w:val="0"/>
      <w:marBottom w:val="0"/>
      <w:divBdr>
        <w:top w:val="none" w:sz="0" w:space="0" w:color="auto"/>
        <w:left w:val="none" w:sz="0" w:space="0" w:color="auto"/>
        <w:bottom w:val="none" w:sz="0" w:space="0" w:color="auto"/>
        <w:right w:val="none" w:sz="0" w:space="0" w:color="auto"/>
      </w:divBdr>
      <w:divsChild>
        <w:div w:id="110750373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uidelines/copyright-basics/what-are-the-rights-of-a-copyright-owner/" TargetMode="External"/><Relationship Id="rId13" Type="http://schemas.openxmlformats.org/officeDocument/2006/relationships/hyperlink" Target="https://smartcopying.edu.au/glossary/cop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martcopying.edu.au/guidelines/copyright-basics/copyright-exceptions/" TargetMode="External"/><Relationship Id="rId17" Type="http://schemas.openxmlformats.org/officeDocument/2006/relationships/hyperlink" Target="https://smartcopying.edu.au/glossary/works/" TargetMode="External"/><Relationship Id="rId2" Type="http://schemas.openxmlformats.org/officeDocument/2006/relationships/numbering" Target="numbering.xml"/><Relationship Id="rId16" Type="http://schemas.openxmlformats.org/officeDocument/2006/relationships/hyperlink" Target="https://smartcopying.edu.au/glossary/cop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licence/" TargetMode="External"/><Relationship Id="rId5" Type="http://schemas.openxmlformats.org/officeDocument/2006/relationships/webSettings" Target="webSettings.xml"/><Relationship Id="rId15" Type="http://schemas.openxmlformats.org/officeDocument/2006/relationships/hyperlink" Target="https://smartcopying.edu.au/glossary/artistic-works/" TargetMode="External"/><Relationship Id="rId10" Type="http://schemas.openxmlformats.org/officeDocument/2006/relationships/hyperlink" Target="https://smartcopying.edu.au/guidelines/copyright-basics/copyright-excep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martcopying.edu.au/guidelines/copyright-basics/statutory-and-voluntary-licences/" TargetMode="External"/><Relationship Id="rId14" Type="http://schemas.openxmlformats.org/officeDocument/2006/relationships/hyperlink" Target="https://smartcopying.edu.au/glossary/cop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45FB8-9A88-4783-B3E2-0031B061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2021-03-11T00:09:00Z</dcterms:created>
  <dcterms:modified xsi:type="dcterms:W3CDTF">2021-03-11T00:09:00Z</dcterms:modified>
</cp:coreProperties>
</file>