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8719C" w:rsidRDefault="0038719C" w:rsidP="0038719C">
      <w:pPr>
        <w:rPr>
          <w:b/>
          <w:sz w:val="36"/>
          <w:szCs w:val="36"/>
        </w:rPr>
      </w:pPr>
      <w:r w:rsidRPr="0038719C">
        <w:rPr>
          <w:b/>
          <w:sz w:val="36"/>
          <w:szCs w:val="36"/>
        </w:rPr>
        <w:t>FAQs: Artistic Works and Images</w:t>
      </w:r>
    </w:p>
    <w:p w:rsidR="0038719C" w:rsidRDefault="0038719C" w:rsidP="0038719C">
      <w:pPr>
        <w:rPr>
          <w:b/>
          <w:sz w:val="36"/>
          <w:szCs w:val="36"/>
        </w:rPr>
      </w:pPr>
    </w:p>
    <w:p w:rsidR="0038719C" w:rsidRPr="0038719C" w:rsidRDefault="0038719C" w:rsidP="0038719C">
      <w:pPr>
        <w:rPr>
          <w:b/>
          <w:bCs/>
          <w:lang w:val="en-AU"/>
        </w:rPr>
      </w:pPr>
      <w:r w:rsidRPr="0038719C">
        <w:rPr>
          <w:b/>
          <w:bCs/>
          <w:lang w:val="en-AU"/>
        </w:rPr>
        <w:t>1. Can teachers display images using an interactive whiteboard as part of a classroom activity?</w:t>
      </w:r>
    </w:p>
    <w:p w:rsidR="0038719C" w:rsidRDefault="0038719C" w:rsidP="0038719C">
      <w:pPr>
        <w:rPr>
          <w:b/>
        </w:rPr>
      </w:pPr>
    </w:p>
    <w:p w:rsidR="00C75DD3" w:rsidRDefault="00C75DD3" w:rsidP="00C75DD3">
      <w:pPr>
        <w:rPr>
          <w:lang w:val="en-AU"/>
        </w:rPr>
      </w:pPr>
      <w:r w:rsidRPr="00C75DD3">
        <w:rPr>
          <w:lang w:val="en-AU"/>
        </w:rPr>
        <w:t>Yes, s 28 of the Copyright Act allows teachers to display audio and/or visual material (</w:t>
      </w:r>
      <w:proofErr w:type="spellStart"/>
      <w:r w:rsidRPr="00C75DD3">
        <w:rPr>
          <w:lang w:val="en-AU"/>
        </w:rPr>
        <w:t>eg</w:t>
      </w:r>
      <w:proofErr w:type="spellEnd"/>
      <w:r w:rsidRPr="00C75DD3">
        <w:rPr>
          <w:lang w:val="en-AU"/>
        </w:rPr>
        <w:t xml:space="preserve"> images) in class (</w:t>
      </w:r>
      <w:proofErr w:type="spellStart"/>
      <w:r w:rsidRPr="00C75DD3">
        <w:rPr>
          <w:lang w:val="en-AU"/>
        </w:rPr>
        <w:t>eg</w:t>
      </w:r>
      <w:proofErr w:type="spellEnd"/>
      <w:r w:rsidRPr="00C75DD3">
        <w:rPr>
          <w:lang w:val="en-AU"/>
        </w:rPr>
        <w:t xml:space="preserve"> using an interactive whiteboard).</w:t>
      </w:r>
    </w:p>
    <w:p w:rsidR="00C75DD3" w:rsidRPr="00C75DD3" w:rsidRDefault="00C75DD3" w:rsidP="00C75DD3">
      <w:pPr>
        <w:rPr>
          <w:lang w:val="en-AU"/>
        </w:rPr>
      </w:pPr>
    </w:p>
    <w:p w:rsidR="00C75DD3" w:rsidRPr="00C75DD3" w:rsidRDefault="00C75DD3" w:rsidP="00C75DD3">
      <w:pPr>
        <w:rPr>
          <w:lang w:val="en-AU"/>
        </w:rPr>
      </w:pPr>
      <w:r w:rsidRPr="00C75DD3">
        <w:rPr>
          <w:lang w:val="en-AU"/>
        </w:rPr>
        <w:t xml:space="preserve">For more information see </w:t>
      </w:r>
      <w:hyperlink r:id="rId8" w:history="1">
        <w:r w:rsidRPr="00C75DD3">
          <w:rPr>
            <w:rStyle w:val="Hyperlink"/>
            <w:lang w:val="en-AU"/>
          </w:rPr>
          <w:t>Performance and Communication of Copyright Material in Class.</w:t>
        </w:r>
      </w:hyperlink>
    </w:p>
    <w:p w:rsidR="0038719C" w:rsidRDefault="0038719C" w:rsidP="0038719C">
      <w:pPr>
        <w:rPr>
          <w:b/>
        </w:rPr>
      </w:pPr>
    </w:p>
    <w:p w:rsidR="00C75DD3" w:rsidRPr="00C75DD3" w:rsidRDefault="00C75DD3" w:rsidP="00C75DD3">
      <w:pPr>
        <w:rPr>
          <w:b/>
          <w:bCs/>
          <w:lang w:val="en-AU"/>
        </w:rPr>
      </w:pPr>
      <w:r w:rsidRPr="00C75DD3">
        <w:rPr>
          <w:b/>
          <w:bCs/>
          <w:lang w:val="en-AU"/>
        </w:rPr>
        <w:t>2. Can a teacher use images from stock image libraries (</w:t>
      </w:r>
      <w:proofErr w:type="spellStart"/>
      <w:r w:rsidRPr="00C75DD3">
        <w:rPr>
          <w:b/>
          <w:bCs/>
          <w:lang w:val="en-AU"/>
        </w:rPr>
        <w:t>eg</w:t>
      </w:r>
      <w:proofErr w:type="spellEnd"/>
      <w:r w:rsidRPr="00C75DD3">
        <w:rPr>
          <w:b/>
          <w:bCs/>
          <w:lang w:val="en-AU"/>
        </w:rPr>
        <w:t xml:space="preserve"> Getty, iStock, Shutterstock etc)?</w:t>
      </w:r>
    </w:p>
    <w:p w:rsidR="00C75DD3" w:rsidRDefault="00C75DD3" w:rsidP="0038719C">
      <w:pPr>
        <w:rPr>
          <w:b/>
        </w:rPr>
      </w:pPr>
    </w:p>
    <w:p w:rsidR="00C75DD3" w:rsidRDefault="00C75DD3" w:rsidP="00C75DD3">
      <w:pPr>
        <w:rPr>
          <w:lang w:val="en-AU"/>
        </w:rPr>
      </w:pPr>
      <w:r w:rsidRPr="00C75DD3">
        <w:rPr>
          <w:lang w:val="en-AU"/>
        </w:rPr>
        <w:t xml:space="preserve">Yes, teachers can copy images under the </w:t>
      </w:r>
      <w:hyperlink r:id="rId9" w:history="1">
        <w:r w:rsidRPr="00C75DD3">
          <w:rPr>
            <w:rStyle w:val="Hyperlink"/>
            <w:lang w:val="en-AU"/>
          </w:rPr>
          <w:t>Statutory Text and Artistic Works Licence</w:t>
        </w:r>
      </w:hyperlink>
      <w:r w:rsidRPr="00C75DD3">
        <w:rPr>
          <w:lang w:val="en-AU"/>
        </w:rPr>
        <w:t xml:space="preserve"> for educational purposes.</w:t>
      </w:r>
    </w:p>
    <w:p w:rsidR="00C75DD3" w:rsidRPr="00C75DD3" w:rsidRDefault="00C75DD3" w:rsidP="00C75DD3">
      <w:pPr>
        <w:rPr>
          <w:lang w:val="en-AU"/>
        </w:rPr>
      </w:pPr>
    </w:p>
    <w:p w:rsidR="00C75DD3" w:rsidRDefault="00C75DD3" w:rsidP="00C75DD3">
      <w:pPr>
        <w:rPr>
          <w:lang w:val="en-AU"/>
        </w:rPr>
      </w:pPr>
      <w:r w:rsidRPr="00C75DD3">
        <w:rPr>
          <w:lang w:val="en-AU"/>
        </w:rPr>
        <w:t xml:space="preserve">For more information see </w:t>
      </w:r>
      <w:hyperlink r:id="rId10" w:history="1">
        <w:r w:rsidRPr="00C75DD3">
          <w:rPr>
            <w:rStyle w:val="Hyperlink"/>
            <w:lang w:val="en-AU"/>
          </w:rPr>
          <w:t>Statutory Text and Artistic Works Licence</w:t>
        </w:r>
      </w:hyperlink>
      <w:r w:rsidRPr="00C75DD3">
        <w:rPr>
          <w:lang w:val="en-AU"/>
        </w:rPr>
        <w:t>.</w:t>
      </w:r>
    </w:p>
    <w:p w:rsidR="00C75DD3" w:rsidRDefault="00C75DD3" w:rsidP="00C75DD3">
      <w:pPr>
        <w:rPr>
          <w:lang w:val="en-AU"/>
        </w:rPr>
      </w:pPr>
    </w:p>
    <w:p w:rsidR="00C75DD3" w:rsidRPr="00C75DD3" w:rsidRDefault="00C75DD3" w:rsidP="00C75DD3">
      <w:pPr>
        <w:rPr>
          <w:b/>
          <w:bCs/>
          <w:lang w:val="en-AU"/>
        </w:rPr>
      </w:pPr>
      <w:r w:rsidRPr="00C75DD3">
        <w:rPr>
          <w:b/>
          <w:bCs/>
          <w:lang w:val="en-AU"/>
        </w:rPr>
        <w:t xml:space="preserve">3. Can a teacher </w:t>
      </w:r>
      <w:hyperlink r:id="rId11" w:history="1">
        <w:r w:rsidRPr="00C75DD3">
          <w:rPr>
            <w:rStyle w:val="Hyperlink"/>
            <w:b/>
            <w:bCs/>
            <w:lang w:val="en-AU"/>
          </w:rPr>
          <w:t>copy</w:t>
        </w:r>
      </w:hyperlink>
      <w:r w:rsidRPr="00C75DD3">
        <w:rPr>
          <w:b/>
          <w:bCs/>
          <w:lang w:val="en-AU"/>
        </w:rPr>
        <w:t xml:space="preserve"> images from the internet to use in a learning resource or PowerPoint presentation?</w:t>
      </w:r>
    </w:p>
    <w:p w:rsidR="00C75DD3" w:rsidRDefault="00C75DD3" w:rsidP="00C75DD3">
      <w:pPr>
        <w:rPr>
          <w:lang w:val="en-AU"/>
        </w:rPr>
      </w:pPr>
    </w:p>
    <w:p w:rsidR="00C75DD3" w:rsidRDefault="00C75DD3" w:rsidP="00C75DD3">
      <w:r w:rsidRPr="00C75DD3">
        <w:t xml:space="preserve">Yes. Most clip art is openly licensed under a </w:t>
      </w:r>
      <w:hyperlink r:id="rId12" w:history="1">
        <w:r w:rsidRPr="00C75DD3">
          <w:rPr>
            <w:rStyle w:val="Hyperlink"/>
          </w:rPr>
          <w:t>Creative Commons</w:t>
        </w:r>
      </w:hyperlink>
      <w:r w:rsidRPr="00C75DD3">
        <w:t xml:space="preserve"> (CC) licence (</w:t>
      </w:r>
      <w:proofErr w:type="spellStart"/>
      <w:r w:rsidRPr="00C75DD3">
        <w:t>eg</w:t>
      </w:r>
      <w:proofErr w:type="spellEnd"/>
      <w:r w:rsidRPr="00C75DD3">
        <w:t xml:space="preserve"> Microsoft clip art). If the clip art is not CC licensed or the website does not specify it may be used for educational purposes, you can still use clip art under the </w:t>
      </w:r>
      <w:hyperlink r:id="rId13" w:history="1">
        <w:r w:rsidRPr="00C75DD3">
          <w:rPr>
            <w:rStyle w:val="Hyperlink"/>
          </w:rPr>
          <w:t>Statutory Text and Artistic Works Licence</w:t>
        </w:r>
      </w:hyperlink>
      <w:r w:rsidRPr="00C75DD3">
        <w:t>.</w:t>
      </w:r>
    </w:p>
    <w:p w:rsidR="00C75DD3" w:rsidRDefault="00C75DD3" w:rsidP="00C75DD3">
      <w:pPr>
        <w:rPr>
          <w:lang w:val="en-AU"/>
        </w:rPr>
      </w:pPr>
    </w:p>
    <w:p w:rsidR="00C75DD3" w:rsidRPr="00C75DD3" w:rsidRDefault="00C75DD3" w:rsidP="00C75DD3">
      <w:pPr>
        <w:rPr>
          <w:b/>
          <w:bCs/>
          <w:lang w:val="en-AU"/>
        </w:rPr>
      </w:pPr>
      <w:r w:rsidRPr="00C75DD3">
        <w:rPr>
          <w:b/>
          <w:bCs/>
          <w:lang w:val="en-AU"/>
        </w:rPr>
        <w:t>4. Can teachers photocopy images from a colouring book for their class?</w:t>
      </w:r>
    </w:p>
    <w:p w:rsidR="00C75DD3" w:rsidRDefault="00C75DD3" w:rsidP="00C75DD3">
      <w:pPr>
        <w:rPr>
          <w:lang w:val="en-AU"/>
        </w:rPr>
      </w:pPr>
    </w:p>
    <w:p w:rsidR="00C75DD3" w:rsidRDefault="00C75DD3" w:rsidP="00C75DD3">
      <w:r w:rsidRPr="00C75DD3">
        <w:t xml:space="preserve">Yes, the </w:t>
      </w:r>
      <w:hyperlink r:id="rId14" w:history="1">
        <w:r w:rsidRPr="00C75DD3">
          <w:rPr>
            <w:rStyle w:val="Hyperlink"/>
          </w:rPr>
          <w:t>Statutory Text and Artistic Works Licence</w:t>
        </w:r>
      </w:hyperlink>
      <w:r w:rsidRPr="00C75DD3">
        <w:t xml:space="preserve"> allows teachers to photocopy images from a colouring book provided the copies are being made for </w:t>
      </w:r>
      <w:hyperlink r:id="rId15" w:history="1">
        <w:r w:rsidRPr="00C75DD3">
          <w:rPr>
            <w:rStyle w:val="Hyperlink"/>
          </w:rPr>
          <w:t>educational purposes</w:t>
        </w:r>
      </w:hyperlink>
      <w:r w:rsidRPr="00C75DD3">
        <w:t>.</w:t>
      </w:r>
    </w:p>
    <w:p w:rsidR="00C75DD3" w:rsidRDefault="00C75DD3" w:rsidP="00C75DD3">
      <w:pPr>
        <w:rPr>
          <w:lang w:val="en-AU"/>
        </w:rPr>
      </w:pPr>
    </w:p>
    <w:p w:rsidR="00C75DD3" w:rsidRPr="00C75DD3" w:rsidRDefault="00C75DD3" w:rsidP="00C75DD3">
      <w:pPr>
        <w:rPr>
          <w:b/>
          <w:bCs/>
          <w:lang w:val="en-AU"/>
        </w:rPr>
      </w:pPr>
      <w:r w:rsidRPr="00C75DD3">
        <w:rPr>
          <w:b/>
          <w:bCs/>
          <w:lang w:val="en-AU"/>
        </w:rPr>
        <w:t>5. Can we display an image at a school assembly?</w:t>
      </w:r>
    </w:p>
    <w:p w:rsidR="00C75DD3" w:rsidRDefault="00C75DD3" w:rsidP="00C75DD3">
      <w:pPr>
        <w:rPr>
          <w:lang w:val="en-AU"/>
        </w:rPr>
      </w:pPr>
    </w:p>
    <w:p w:rsidR="00C75DD3" w:rsidRDefault="00C75DD3" w:rsidP="00C75DD3">
      <w:pPr>
        <w:rPr>
          <w:lang w:val="en-AU"/>
        </w:rPr>
      </w:pPr>
      <w:r w:rsidRPr="00C75DD3">
        <w:rPr>
          <w:lang w:val="en-AU"/>
        </w:rPr>
        <w:t xml:space="preserve">Yes, schools can display images at school assemblies either under the </w:t>
      </w:r>
      <w:hyperlink r:id="rId16" w:history="1">
        <w:r w:rsidRPr="00C75DD3">
          <w:rPr>
            <w:rStyle w:val="Hyperlink"/>
            <w:lang w:val="en-AU"/>
          </w:rPr>
          <w:t>Statutory Text and Artistic Works Licence</w:t>
        </w:r>
      </w:hyperlink>
      <w:r w:rsidRPr="00C75DD3">
        <w:rPr>
          <w:lang w:val="en-AU"/>
        </w:rPr>
        <w:t xml:space="preserve"> or under s 28 of the Copyright Act.</w:t>
      </w:r>
    </w:p>
    <w:p w:rsidR="00C75DD3" w:rsidRPr="00C75DD3" w:rsidRDefault="00C75DD3" w:rsidP="00C75DD3">
      <w:pPr>
        <w:rPr>
          <w:lang w:val="en-AU"/>
        </w:rPr>
      </w:pPr>
    </w:p>
    <w:p w:rsidR="00C75DD3" w:rsidRDefault="00C75DD3" w:rsidP="00C75DD3">
      <w:pPr>
        <w:rPr>
          <w:lang w:val="en-AU"/>
        </w:rPr>
      </w:pPr>
      <w:r w:rsidRPr="00C75DD3">
        <w:rPr>
          <w:lang w:val="en-AU"/>
        </w:rPr>
        <w:t xml:space="preserve">See </w:t>
      </w:r>
      <w:hyperlink r:id="rId17" w:history="1">
        <w:r w:rsidRPr="00C75DD3">
          <w:rPr>
            <w:rStyle w:val="Hyperlink"/>
            <w:lang w:val="en-AU"/>
          </w:rPr>
          <w:t>Performance and Communication of Copyright Material in Class.</w:t>
        </w:r>
      </w:hyperlink>
    </w:p>
    <w:p w:rsidR="00C75DD3" w:rsidRDefault="00C75DD3" w:rsidP="00C75DD3">
      <w:pPr>
        <w:rPr>
          <w:lang w:val="en-AU"/>
        </w:rPr>
      </w:pPr>
    </w:p>
    <w:p w:rsidR="00C75DD3" w:rsidRPr="00C75DD3" w:rsidRDefault="00C75DD3" w:rsidP="00C75DD3">
      <w:pPr>
        <w:rPr>
          <w:b/>
          <w:bCs/>
          <w:lang w:val="en-AU"/>
        </w:rPr>
      </w:pPr>
      <w:r w:rsidRPr="00C75DD3">
        <w:rPr>
          <w:b/>
          <w:bCs/>
          <w:lang w:val="en-AU"/>
        </w:rPr>
        <w:t xml:space="preserve">6. Can </w:t>
      </w:r>
      <w:hyperlink r:id="rId18" w:history="1">
        <w:r w:rsidRPr="00C75DD3">
          <w:rPr>
            <w:rStyle w:val="Hyperlink"/>
            <w:b/>
            <w:bCs/>
            <w:lang w:val="en-AU"/>
          </w:rPr>
          <w:t>artistic works</w:t>
        </w:r>
      </w:hyperlink>
      <w:r w:rsidRPr="00C75DD3">
        <w:rPr>
          <w:b/>
          <w:bCs/>
          <w:lang w:val="en-AU"/>
        </w:rPr>
        <w:t xml:space="preserve"> be included in an exam question?</w:t>
      </w:r>
    </w:p>
    <w:p w:rsidR="00C75DD3" w:rsidRDefault="00C75DD3" w:rsidP="00C75DD3">
      <w:pPr>
        <w:rPr>
          <w:lang w:val="en-AU"/>
        </w:rPr>
      </w:pPr>
    </w:p>
    <w:p w:rsidR="00C75DD3" w:rsidRDefault="00C75DD3" w:rsidP="00C75DD3">
      <w:pPr>
        <w:rPr>
          <w:lang w:val="en-AU"/>
        </w:rPr>
      </w:pPr>
      <w:r w:rsidRPr="00C75DD3">
        <w:rPr>
          <w:lang w:val="en-AU"/>
        </w:rPr>
        <w:t xml:space="preserve">Yes, schools can copy </w:t>
      </w:r>
      <w:hyperlink r:id="rId19" w:history="1">
        <w:r w:rsidRPr="00C75DD3">
          <w:rPr>
            <w:rStyle w:val="Hyperlink"/>
            <w:lang w:val="en-AU"/>
          </w:rPr>
          <w:t>artistic works</w:t>
        </w:r>
      </w:hyperlink>
      <w:r w:rsidRPr="00C75DD3">
        <w:rPr>
          <w:lang w:val="en-AU"/>
        </w:rPr>
        <w:t xml:space="preserve"> for examination purposes under the </w:t>
      </w:r>
      <w:hyperlink r:id="rId20" w:history="1">
        <w:r w:rsidRPr="00C75DD3">
          <w:rPr>
            <w:rStyle w:val="Hyperlink"/>
            <w:lang w:val="en-AU"/>
          </w:rPr>
          <w:t>Exam Copying Exception</w:t>
        </w:r>
      </w:hyperlink>
      <w:r w:rsidRPr="00C75DD3">
        <w:rPr>
          <w:lang w:val="en-AU"/>
        </w:rPr>
        <w:t xml:space="preserve"> . Note this exception does not extend to practice exams.</w:t>
      </w:r>
    </w:p>
    <w:p w:rsidR="00C75DD3" w:rsidRPr="00C75DD3" w:rsidRDefault="00C75DD3" w:rsidP="00C75DD3">
      <w:pPr>
        <w:rPr>
          <w:lang w:val="en-AU"/>
        </w:rPr>
      </w:pPr>
    </w:p>
    <w:p w:rsidR="00C75DD3" w:rsidRPr="00C75DD3" w:rsidRDefault="00C75DD3" w:rsidP="00C75DD3">
      <w:pPr>
        <w:rPr>
          <w:lang w:val="en-AU"/>
        </w:rPr>
      </w:pPr>
      <w:r w:rsidRPr="00C75DD3">
        <w:rPr>
          <w:lang w:val="en-AU"/>
        </w:rPr>
        <w:lastRenderedPageBreak/>
        <w:t xml:space="preserve">See </w:t>
      </w:r>
      <w:hyperlink r:id="rId21" w:history="1">
        <w:r w:rsidRPr="00C75DD3">
          <w:rPr>
            <w:rStyle w:val="Hyperlink"/>
            <w:lang w:val="en-AU"/>
          </w:rPr>
          <w:t>Copying for Exams: What am I allowed to do</w:t>
        </w:r>
      </w:hyperlink>
      <w:r w:rsidRPr="00C75DD3">
        <w:rPr>
          <w:lang w:val="en-AU"/>
        </w:rPr>
        <w:t>?</w:t>
      </w:r>
    </w:p>
    <w:p w:rsidR="00C75DD3" w:rsidRPr="00C75DD3" w:rsidRDefault="00C75DD3" w:rsidP="00C75DD3">
      <w:pPr>
        <w:rPr>
          <w:lang w:val="en-AU"/>
        </w:rPr>
      </w:pPr>
    </w:p>
    <w:p w:rsidR="00FB2C13" w:rsidRPr="00FB2C13" w:rsidRDefault="00FB2C13" w:rsidP="00FB2C13">
      <w:pPr>
        <w:rPr>
          <w:b/>
          <w:bCs/>
          <w:lang w:val="en-AU"/>
        </w:rPr>
      </w:pPr>
      <w:r w:rsidRPr="00FB2C13">
        <w:rPr>
          <w:b/>
          <w:bCs/>
          <w:lang w:val="en-AU"/>
        </w:rPr>
        <w:t xml:space="preserve">7. Can a teacher scan an </w:t>
      </w:r>
      <w:hyperlink r:id="rId22" w:history="1">
        <w:r w:rsidRPr="00FB2C13">
          <w:rPr>
            <w:rStyle w:val="Hyperlink"/>
            <w:b/>
            <w:bCs/>
            <w:lang w:val="en-AU"/>
          </w:rPr>
          <w:t>artistic work</w:t>
        </w:r>
      </w:hyperlink>
      <w:r w:rsidRPr="00FB2C13">
        <w:rPr>
          <w:b/>
          <w:bCs/>
          <w:lang w:val="en-AU"/>
        </w:rPr>
        <w:t xml:space="preserve"> and upload it to a password protected </w:t>
      </w:r>
      <w:hyperlink r:id="rId23" w:history="1">
        <w:r w:rsidRPr="00FB2C13">
          <w:rPr>
            <w:rStyle w:val="Hyperlink"/>
            <w:b/>
            <w:bCs/>
            <w:lang w:val="en-AU"/>
          </w:rPr>
          <w:t>digital teaching environment</w:t>
        </w:r>
      </w:hyperlink>
      <w:r w:rsidRPr="00FB2C13">
        <w:rPr>
          <w:b/>
          <w:bCs/>
          <w:lang w:val="en-AU"/>
        </w:rPr>
        <w:t xml:space="preserve"> for use in class (</w:t>
      </w:r>
      <w:proofErr w:type="spellStart"/>
      <w:r w:rsidRPr="00FB2C13">
        <w:rPr>
          <w:b/>
          <w:bCs/>
          <w:lang w:val="en-AU"/>
        </w:rPr>
        <w:t>eg</w:t>
      </w:r>
      <w:proofErr w:type="spellEnd"/>
      <w:r w:rsidRPr="00FB2C13">
        <w:rPr>
          <w:b/>
          <w:bCs/>
          <w:lang w:val="en-AU"/>
        </w:rPr>
        <w:t xml:space="preserve"> to display on an interactive whiteboard or include in a PowerPoint)?</w:t>
      </w:r>
    </w:p>
    <w:p w:rsidR="00C75DD3" w:rsidRDefault="00C75DD3" w:rsidP="00C75DD3">
      <w:pPr>
        <w:rPr>
          <w:lang w:val="en-AU"/>
        </w:rPr>
      </w:pPr>
    </w:p>
    <w:p w:rsidR="00FB2C13" w:rsidRDefault="00FB2C13" w:rsidP="00FB2C13">
      <w:pPr>
        <w:rPr>
          <w:lang w:val="en-AU"/>
        </w:rPr>
      </w:pPr>
      <w:r w:rsidRPr="00FB2C13">
        <w:rPr>
          <w:lang w:val="en-AU"/>
        </w:rPr>
        <w:t xml:space="preserve">Yes, the </w:t>
      </w:r>
      <w:hyperlink r:id="rId24" w:history="1">
        <w:r w:rsidRPr="00FB2C13">
          <w:rPr>
            <w:rStyle w:val="Hyperlink"/>
            <w:lang w:val="en-AU"/>
          </w:rPr>
          <w:t>Statutory Text and Artistic Works Licence</w:t>
        </w:r>
      </w:hyperlink>
      <w:r w:rsidRPr="00FB2C13">
        <w:rPr>
          <w:lang w:val="en-AU"/>
        </w:rPr>
        <w:t xml:space="preserve"> allows teachers to </w:t>
      </w:r>
      <w:hyperlink r:id="rId25" w:history="1">
        <w:r w:rsidRPr="00FB2C13">
          <w:rPr>
            <w:rStyle w:val="Hyperlink"/>
            <w:lang w:val="en-AU"/>
          </w:rPr>
          <w:t>copy</w:t>
        </w:r>
      </w:hyperlink>
      <w:r w:rsidRPr="00FB2C13">
        <w:rPr>
          <w:lang w:val="en-AU"/>
        </w:rPr>
        <w:t xml:space="preserve"> (</w:t>
      </w:r>
      <w:proofErr w:type="spellStart"/>
      <w:r w:rsidRPr="00FB2C13">
        <w:rPr>
          <w:lang w:val="en-AU"/>
        </w:rPr>
        <w:t>eg</w:t>
      </w:r>
      <w:proofErr w:type="spellEnd"/>
      <w:r w:rsidRPr="00FB2C13">
        <w:rPr>
          <w:lang w:val="en-AU"/>
        </w:rPr>
        <w:t xml:space="preserve"> scan) and </w:t>
      </w:r>
      <w:hyperlink r:id="rId26" w:history="1">
        <w:r w:rsidRPr="00FB2C13">
          <w:rPr>
            <w:rStyle w:val="Hyperlink"/>
            <w:lang w:val="en-AU"/>
          </w:rPr>
          <w:t>communicate</w:t>
        </w:r>
      </w:hyperlink>
      <w:r w:rsidRPr="00FB2C13">
        <w:rPr>
          <w:lang w:val="en-AU"/>
        </w:rPr>
        <w:t xml:space="preserve"> (</w:t>
      </w:r>
      <w:proofErr w:type="spellStart"/>
      <w:r w:rsidRPr="00FB2C13">
        <w:rPr>
          <w:lang w:val="en-AU"/>
        </w:rPr>
        <w:t>eg</w:t>
      </w:r>
      <w:proofErr w:type="spellEnd"/>
      <w:r w:rsidRPr="00FB2C13">
        <w:rPr>
          <w:lang w:val="en-AU"/>
        </w:rPr>
        <w:t xml:space="preserve"> upload to a password protected </w:t>
      </w:r>
      <w:hyperlink r:id="rId27" w:history="1">
        <w:r w:rsidRPr="00FB2C13">
          <w:rPr>
            <w:rStyle w:val="Hyperlink"/>
            <w:lang w:val="en-AU"/>
          </w:rPr>
          <w:t>digital teaching environment</w:t>
        </w:r>
      </w:hyperlink>
      <w:r w:rsidRPr="00FB2C13">
        <w:rPr>
          <w:lang w:val="en-AU"/>
        </w:rPr>
        <w:t xml:space="preserve">) whole </w:t>
      </w:r>
      <w:hyperlink r:id="rId28" w:history="1">
        <w:r w:rsidRPr="00FB2C13">
          <w:rPr>
            <w:rStyle w:val="Hyperlink"/>
            <w:lang w:val="en-AU"/>
          </w:rPr>
          <w:t>artistic works</w:t>
        </w:r>
      </w:hyperlink>
      <w:r w:rsidRPr="00FB2C13">
        <w:rPr>
          <w:lang w:val="en-AU"/>
        </w:rPr>
        <w:t xml:space="preserve"> (</w:t>
      </w:r>
      <w:proofErr w:type="spellStart"/>
      <w:r w:rsidRPr="00FB2C13">
        <w:rPr>
          <w:lang w:val="en-AU"/>
        </w:rPr>
        <w:t>eg</w:t>
      </w:r>
      <w:proofErr w:type="spellEnd"/>
      <w:r w:rsidRPr="00FB2C13">
        <w:rPr>
          <w:lang w:val="en-AU"/>
        </w:rPr>
        <w:t xml:space="preserve"> images) provided it is for </w:t>
      </w:r>
      <w:hyperlink r:id="rId29" w:history="1">
        <w:r w:rsidRPr="00FB2C13">
          <w:rPr>
            <w:rStyle w:val="Hyperlink"/>
            <w:lang w:val="en-AU"/>
          </w:rPr>
          <w:t>educational purposes</w:t>
        </w:r>
      </w:hyperlink>
      <w:r w:rsidRPr="00FB2C13">
        <w:rPr>
          <w:lang w:val="en-AU"/>
        </w:rPr>
        <w:t>.</w:t>
      </w:r>
    </w:p>
    <w:p w:rsidR="00FB2C13" w:rsidRPr="00FB2C13" w:rsidRDefault="00FB2C13" w:rsidP="00FB2C13">
      <w:pPr>
        <w:rPr>
          <w:lang w:val="en-AU"/>
        </w:rPr>
      </w:pPr>
    </w:p>
    <w:p w:rsidR="00FB2C13" w:rsidRDefault="00FB2C13" w:rsidP="00FB2C13">
      <w:pPr>
        <w:rPr>
          <w:lang w:val="en-AU"/>
        </w:rPr>
      </w:pPr>
      <w:r w:rsidRPr="00FB2C13">
        <w:rPr>
          <w:lang w:val="en-AU"/>
        </w:rPr>
        <w:t xml:space="preserve">For more information see </w:t>
      </w:r>
      <w:hyperlink r:id="rId30" w:history="1">
        <w:r w:rsidRPr="00FB2C13">
          <w:rPr>
            <w:rStyle w:val="Hyperlink"/>
            <w:lang w:val="en-AU"/>
          </w:rPr>
          <w:t>Statutory Text and Artistic Works Licence</w:t>
        </w:r>
      </w:hyperlink>
      <w:r w:rsidRPr="00FB2C13">
        <w:rPr>
          <w:lang w:val="en-AU"/>
        </w:rPr>
        <w:t>.</w:t>
      </w:r>
    </w:p>
    <w:p w:rsidR="00FB2C13" w:rsidRDefault="00FB2C13" w:rsidP="00FB2C13">
      <w:pPr>
        <w:rPr>
          <w:lang w:val="en-AU"/>
        </w:rPr>
      </w:pPr>
    </w:p>
    <w:p w:rsidR="00FB2C13" w:rsidRPr="00FB2C13" w:rsidRDefault="00FB2C13" w:rsidP="00FB2C13">
      <w:pPr>
        <w:rPr>
          <w:b/>
          <w:bCs/>
          <w:lang w:val="en-AU"/>
        </w:rPr>
      </w:pPr>
      <w:r w:rsidRPr="00FB2C13">
        <w:rPr>
          <w:b/>
          <w:bCs/>
          <w:lang w:val="en-AU"/>
        </w:rPr>
        <w:t xml:space="preserve">8. Can we </w:t>
      </w:r>
      <w:hyperlink r:id="rId31" w:history="1">
        <w:r w:rsidRPr="00FB2C13">
          <w:rPr>
            <w:rStyle w:val="Hyperlink"/>
            <w:b/>
            <w:bCs/>
            <w:lang w:val="en-AU"/>
          </w:rPr>
          <w:t>publish</w:t>
        </w:r>
      </w:hyperlink>
      <w:r w:rsidRPr="00FB2C13">
        <w:rPr>
          <w:b/>
          <w:bCs/>
          <w:lang w:val="en-AU"/>
        </w:rPr>
        <w:t xml:space="preserve"> students’ artworks in the school magazine?</w:t>
      </w:r>
    </w:p>
    <w:p w:rsidR="00FB2C13" w:rsidRDefault="00FB2C13" w:rsidP="00FB2C13">
      <w:pPr>
        <w:rPr>
          <w:lang w:val="en-AU"/>
        </w:rPr>
      </w:pPr>
    </w:p>
    <w:p w:rsidR="00FB2C13" w:rsidRDefault="00FB2C13" w:rsidP="00FB2C13">
      <w:pPr>
        <w:rPr>
          <w:lang w:val="en-AU"/>
        </w:rPr>
      </w:pPr>
      <w:r w:rsidRPr="00FB2C13">
        <w:rPr>
          <w:lang w:val="en-AU"/>
        </w:rPr>
        <w:t xml:space="preserve">Generally, the students, as </w:t>
      </w:r>
      <w:hyperlink r:id="rId32" w:history="1">
        <w:r w:rsidRPr="00FB2C13">
          <w:rPr>
            <w:rStyle w:val="Hyperlink"/>
            <w:lang w:val="en-AU"/>
          </w:rPr>
          <w:t>authors</w:t>
        </w:r>
      </w:hyperlink>
      <w:r w:rsidRPr="00FB2C13">
        <w:rPr>
          <w:lang w:val="en-AU"/>
        </w:rPr>
        <w:t xml:space="preserve"> of their </w:t>
      </w:r>
      <w:hyperlink r:id="rId33" w:history="1">
        <w:r w:rsidRPr="00FB2C13">
          <w:rPr>
            <w:rStyle w:val="Hyperlink"/>
            <w:lang w:val="en-AU"/>
          </w:rPr>
          <w:t>works</w:t>
        </w:r>
      </w:hyperlink>
      <w:r w:rsidRPr="00FB2C13">
        <w:rPr>
          <w:lang w:val="en-AU"/>
        </w:rPr>
        <w:t>, will own copyright in</w:t>
      </w:r>
      <w:hyperlink r:id="rId34" w:history="1">
        <w:r w:rsidRPr="00FB2C13">
          <w:rPr>
            <w:rStyle w:val="Hyperlink"/>
            <w:lang w:val="en-AU"/>
          </w:rPr>
          <w:t> </w:t>
        </w:r>
      </w:hyperlink>
      <w:r w:rsidRPr="00FB2C13">
        <w:rPr>
          <w:lang w:val="en-AU"/>
        </w:rPr>
        <w:t>the artworks. The school should obtain permission from the students (or their parent/guardian if they are under 15 years) to reproduce the artworks.</w:t>
      </w:r>
    </w:p>
    <w:p w:rsidR="00FB2C13" w:rsidRPr="00FB2C13" w:rsidRDefault="00FB2C13" w:rsidP="00FB2C13">
      <w:pPr>
        <w:rPr>
          <w:lang w:val="en-AU"/>
        </w:rPr>
      </w:pPr>
    </w:p>
    <w:p w:rsidR="00FB2C13" w:rsidRDefault="00FB2C13" w:rsidP="00FB2C13">
      <w:pPr>
        <w:rPr>
          <w:lang w:val="en-AU"/>
        </w:rPr>
      </w:pPr>
      <w:r w:rsidRPr="00FB2C13">
        <w:rPr>
          <w:lang w:val="en-AU"/>
        </w:rPr>
        <w:t xml:space="preserve">For more information see </w:t>
      </w:r>
      <w:hyperlink r:id="rId35" w:history="1">
        <w:r w:rsidRPr="00FB2C13">
          <w:rPr>
            <w:rStyle w:val="Hyperlink"/>
            <w:lang w:val="en-AU"/>
          </w:rPr>
          <w:t>Permissions</w:t>
        </w:r>
      </w:hyperlink>
      <w:r w:rsidRPr="00FB2C13">
        <w:rPr>
          <w:lang w:val="en-AU"/>
        </w:rPr>
        <w:t>.</w:t>
      </w:r>
    </w:p>
    <w:p w:rsidR="00FB2C13" w:rsidRDefault="00FB2C13" w:rsidP="00FB2C13">
      <w:pPr>
        <w:rPr>
          <w:lang w:val="en-AU"/>
        </w:rPr>
      </w:pPr>
    </w:p>
    <w:p w:rsidR="00FB2C13" w:rsidRPr="00FB2C13" w:rsidRDefault="00FB2C13" w:rsidP="00FB2C13">
      <w:pPr>
        <w:rPr>
          <w:b/>
          <w:bCs/>
          <w:lang w:val="en-AU"/>
        </w:rPr>
      </w:pPr>
      <w:r w:rsidRPr="00FB2C13">
        <w:rPr>
          <w:b/>
          <w:bCs/>
          <w:lang w:val="en-AU"/>
        </w:rPr>
        <w:t>9. Can I take photos of my students to use in the school magazine?</w:t>
      </w:r>
    </w:p>
    <w:p w:rsidR="00FB2C13" w:rsidRDefault="00FB2C13" w:rsidP="00FB2C13">
      <w:pPr>
        <w:rPr>
          <w:lang w:val="en-AU"/>
        </w:rPr>
      </w:pPr>
    </w:p>
    <w:p w:rsidR="00FB2C13" w:rsidRDefault="00FB2C13" w:rsidP="00FB2C13">
      <w:pPr>
        <w:rPr>
          <w:lang w:val="en-AU"/>
        </w:rPr>
      </w:pPr>
      <w:r w:rsidRPr="00FB2C13">
        <w:rPr>
          <w:lang w:val="en-AU"/>
        </w:rPr>
        <w:t xml:space="preserve">Check if your school has permission to take photos of students. Generally, you will need written permission from the student (and parent if the student is under 15) to </w:t>
      </w:r>
      <w:hyperlink r:id="rId36" w:history="1">
        <w:r w:rsidRPr="00FB2C13">
          <w:rPr>
            <w:rStyle w:val="Hyperlink"/>
            <w:lang w:val="en-AU"/>
          </w:rPr>
          <w:t>publish</w:t>
        </w:r>
      </w:hyperlink>
      <w:r w:rsidRPr="00FB2C13">
        <w:rPr>
          <w:lang w:val="en-AU"/>
        </w:rPr>
        <w:t xml:space="preserve"> their photograph in a school or departmental publication. Schools can, for example, seek permission from students to be photographed, </w:t>
      </w:r>
      <w:hyperlink r:id="rId37" w:history="1">
        <w:r w:rsidRPr="00FB2C13">
          <w:rPr>
            <w:rStyle w:val="Hyperlink"/>
            <w:lang w:val="en-AU"/>
          </w:rPr>
          <w:t>filmed</w:t>
        </w:r>
      </w:hyperlink>
      <w:r w:rsidRPr="00FB2C13">
        <w:rPr>
          <w:lang w:val="en-AU"/>
        </w:rPr>
        <w:t xml:space="preserve"> or recorded for school purposes at the beginning of each school year.</w:t>
      </w:r>
    </w:p>
    <w:p w:rsidR="00FB2C13" w:rsidRPr="00FB2C13" w:rsidRDefault="00FB2C13" w:rsidP="00FB2C13">
      <w:pPr>
        <w:rPr>
          <w:lang w:val="en-AU"/>
        </w:rPr>
      </w:pPr>
    </w:p>
    <w:p w:rsidR="00FB2C13" w:rsidRPr="00FB2C13" w:rsidRDefault="00FB2C13" w:rsidP="00FB2C13">
      <w:pPr>
        <w:rPr>
          <w:lang w:val="en-AU"/>
        </w:rPr>
      </w:pPr>
      <w:r w:rsidRPr="00FB2C13">
        <w:rPr>
          <w:lang w:val="en-AU"/>
        </w:rPr>
        <w:t xml:space="preserve">For more information see </w:t>
      </w:r>
      <w:hyperlink r:id="rId38" w:history="1">
        <w:r w:rsidRPr="00FB2C13">
          <w:rPr>
            <w:rStyle w:val="Hyperlink"/>
            <w:lang w:val="en-AU"/>
          </w:rPr>
          <w:t>Consents</w:t>
        </w:r>
      </w:hyperlink>
      <w:r w:rsidRPr="00FB2C13">
        <w:rPr>
          <w:lang w:val="en-AU"/>
        </w:rPr>
        <w:t>.</w:t>
      </w:r>
    </w:p>
    <w:p w:rsidR="00FB2C13" w:rsidRPr="00FB2C13" w:rsidRDefault="00FB2C13" w:rsidP="00FB2C13">
      <w:pPr>
        <w:rPr>
          <w:lang w:val="en-AU"/>
        </w:rPr>
      </w:pPr>
    </w:p>
    <w:p w:rsidR="00FB2C13" w:rsidRPr="00FB2C13" w:rsidRDefault="00FB2C13" w:rsidP="00FB2C13">
      <w:pPr>
        <w:rPr>
          <w:b/>
          <w:bCs/>
          <w:lang w:val="en-AU"/>
        </w:rPr>
      </w:pPr>
      <w:r w:rsidRPr="00FB2C13">
        <w:rPr>
          <w:b/>
          <w:bCs/>
          <w:lang w:val="en-AU"/>
        </w:rPr>
        <w:t>10. Can we reproduce book covers in school library catalogues, school posters (</w:t>
      </w:r>
      <w:proofErr w:type="spellStart"/>
      <w:r w:rsidRPr="00FB2C13">
        <w:rPr>
          <w:b/>
          <w:bCs/>
          <w:lang w:val="en-AU"/>
        </w:rPr>
        <w:t>eg</w:t>
      </w:r>
      <w:proofErr w:type="spellEnd"/>
      <w:r w:rsidRPr="00FB2C13">
        <w:rPr>
          <w:b/>
          <w:bCs/>
          <w:lang w:val="en-AU"/>
        </w:rPr>
        <w:t xml:space="preserve"> for display in the library) or book reviews for a school newsletter?</w:t>
      </w:r>
    </w:p>
    <w:p w:rsidR="00FB2C13" w:rsidRDefault="00FB2C13" w:rsidP="00FB2C13">
      <w:pPr>
        <w:rPr>
          <w:lang w:val="en-AU"/>
        </w:rPr>
      </w:pPr>
    </w:p>
    <w:p w:rsidR="00FB2C13" w:rsidRPr="00FB2C13" w:rsidRDefault="00FB2C13" w:rsidP="00FB2C13">
      <w:pPr>
        <w:rPr>
          <w:lang w:val="en-AU"/>
        </w:rPr>
      </w:pPr>
      <w:r w:rsidRPr="00FB2C13">
        <w:rPr>
          <w:lang w:val="en-AU"/>
        </w:rPr>
        <w:t xml:space="preserve">Yes, this is permitted under the  </w:t>
      </w:r>
      <w:hyperlink r:id="rId39" w:history="1">
        <w:r w:rsidRPr="00FB2C13">
          <w:rPr>
            <w:rStyle w:val="Hyperlink"/>
            <w:lang w:val="en-AU"/>
          </w:rPr>
          <w:t>Book Covers Agreement</w:t>
        </w:r>
      </w:hyperlink>
      <w:r w:rsidRPr="00FB2C13">
        <w:rPr>
          <w:lang w:val="en-AU"/>
        </w:rPr>
        <w:t>. This includes copying book covers:</w:t>
      </w:r>
    </w:p>
    <w:p w:rsidR="00FB2C13" w:rsidRPr="00FB2C13" w:rsidRDefault="00FB2C13" w:rsidP="00FB2C13">
      <w:pPr>
        <w:numPr>
          <w:ilvl w:val="0"/>
          <w:numId w:val="7"/>
        </w:numPr>
        <w:rPr>
          <w:lang w:val="en-AU"/>
        </w:rPr>
      </w:pPr>
      <w:r w:rsidRPr="00FB2C13">
        <w:rPr>
          <w:lang w:val="en-AU"/>
        </w:rPr>
        <w:t>for display in libraries;</w:t>
      </w:r>
    </w:p>
    <w:p w:rsidR="00FB2C13" w:rsidRPr="00FB2C13" w:rsidRDefault="00FB2C13" w:rsidP="00FB2C13">
      <w:pPr>
        <w:numPr>
          <w:ilvl w:val="0"/>
          <w:numId w:val="7"/>
        </w:numPr>
        <w:rPr>
          <w:lang w:val="en-AU"/>
        </w:rPr>
      </w:pPr>
      <w:r w:rsidRPr="00FB2C13">
        <w:rPr>
          <w:lang w:val="en-AU"/>
        </w:rPr>
        <w:t>in a school newsletter;</w:t>
      </w:r>
    </w:p>
    <w:p w:rsidR="00FB2C13" w:rsidRPr="00FB2C13" w:rsidRDefault="00FB2C13" w:rsidP="00FB2C13">
      <w:pPr>
        <w:numPr>
          <w:ilvl w:val="0"/>
          <w:numId w:val="7"/>
        </w:numPr>
        <w:rPr>
          <w:lang w:val="en-AU"/>
        </w:rPr>
      </w:pPr>
      <w:r w:rsidRPr="00FB2C13">
        <w:rPr>
          <w:lang w:val="en-AU"/>
        </w:rPr>
        <w:t>on a school website or via social media platforms (</w:t>
      </w:r>
      <w:proofErr w:type="spellStart"/>
      <w:r w:rsidRPr="00FB2C13">
        <w:rPr>
          <w:lang w:val="en-AU"/>
        </w:rPr>
        <w:t>eg</w:t>
      </w:r>
      <w:proofErr w:type="spellEnd"/>
      <w:r w:rsidRPr="00FB2C13">
        <w:rPr>
          <w:lang w:val="en-AU"/>
        </w:rPr>
        <w:t xml:space="preserve"> Facebook or Instagram).</w:t>
      </w:r>
    </w:p>
    <w:p w:rsidR="00FB2C13" w:rsidRDefault="00FB2C13" w:rsidP="00FB2C13">
      <w:pPr>
        <w:rPr>
          <w:lang w:val="en-AU"/>
        </w:rPr>
      </w:pPr>
    </w:p>
    <w:p w:rsidR="00FB2C13" w:rsidRDefault="00FB2C13" w:rsidP="00FB2C13">
      <w:pPr>
        <w:rPr>
          <w:lang w:val="en-AU"/>
        </w:rPr>
      </w:pPr>
      <w:r w:rsidRPr="00FB2C13">
        <w:rPr>
          <w:lang w:val="en-AU"/>
        </w:rPr>
        <w:t xml:space="preserve">See </w:t>
      </w:r>
      <w:hyperlink r:id="rId40" w:history="1">
        <w:r w:rsidRPr="00FB2C13">
          <w:rPr>
            <w:rStyle w:val="Hyperlink"/>
            <w:lang w:val="en-AU"/>
          </w:rPr>
          <w:t>School libraries - Using book covers</w:t>
        </w:r>
      </w:hyperlink>
      <w:r w:rsidRPr="00FB2C13">
        <w:rPr>
          <w:lang w:val="en-AU"/>
        </w:rPr>
        <w:t>.</w:t>
      </w:r>
    </w:p>
    <w:p w:rsidR="00FB2C13" w:rsidRDefault="00FB2C13" w:rsidP="00FB2C13">
      <w:pPr>
        <w:rPr>
          <w:lang w:val="en-AU"/>
        </w:rPr>
      </w:pPr>
    </w:p>
    <w:p w:rsidR="00FB2C13" w:rsidRPr="00FB2C13" w:rsidRDefault="00FB2C13" w:rsidP="00FB2C13">
      <w:pPr>
        <w:rPr>
          <w:lang w:val="en-AU"/>
        </w:rPr>
      </w:pPr>
    </w:p>
    <w:p w:rsidR="00FB2C13" w:rsidRDefault="00FB2C13" w:rsidP="00FB2C13">
      <w:pPr>
        <w:rPr>
          <w:b/>
          <w:bCs/>
          <w:lang w:val="en-AU"/>
        </w:rPr>
      </w:pPr>
      <w:r w:rsidRPr="00FB2C13">
        <w:rPr>
          <w:b/>
          <w:bCs/>
          <w:lang w:val="en-AU"/>
        </w:rPr>
        <w:t xml:space="preserve">11. Can students use third party </w:t>
      </w:r>
      <w:hyperlink r:id="rId41" w:history="1">
        <w:r w:rsidRPr="00FB2C13">
          <w:rPr>
            <w:rStyle w:val="Hyperlink"/>
            <w:b/>
            <w:bCs/>
            <w:lang w:val="en-AU"/>
          </w:rPr>
          <w:t>artistic works</w:t>
        </w:r>
      </w:hyperlink>
      <w:r w:rsidRPr="00FB2C13">
        <w:rPr>
          <w:b/>
          <w:bCs/>
          <w:lang w:val="en-AU"/>
        </w:rPr>
        <w:t xml:space="preserve"> in their assignments (</w:t>
      </w:r>
      <w:proofErr w:type="spellStart"/>
      <w:r w:rsidRPr="00FB2C13">
        <w:rPr>
          <w:b/>
          <w:bCs/>
          <w:lang w:val="en-AU"/>
        </w:rPr>
        <w:t>eg</w:t>
      </w:r>
      <w:proofErr w:type="spellEnd"/>
      <w:r w:rsidRPr="00FB2C13">
        <w:rPr>
          <w:b/>
          <w:bCs/>
          <w:lang w:val="en-AU"/>
        </w:rPr>
        <w:t xml:space="preserve"> a visual arts project or history assignment)?</w:t>
      </w:r>
    </w:p>
    <w:p w:rsidR="00FB2C13" w:rsidRDefault="00FB2C13" w:rsidP="00FB2C13">
      <w:pPr>
        <w:rPr>
          <w:b/>
          <w:bCs/>
          <w:lang w:val="en-AU"/>
        </w:rPr>
      </w:pPr>
    </w:p>
    <w:p w:rsidR="00FB2C13" w:rsidRDefault="00FB2C13" w:rsidP="00FB2C13">
      <w:pPr>
        <w:rPr>
          <w:b/>
          <w:bCs/>
          <w:lang w:val="en-AU"/>
        </w:rPr>
      </w:pPr>
    </w:p>
    <w:p w:rsidR="00FB2C13" w:rsidRDefault="00FB2C13" w:rsidP="00FB2C13">
      <w:pPr>
        <w:rPr>
          <w:bCs/>
          <w:lang w:val="en-AU"/>
        </w:rPr>
      </w:pPr>
      <w:r w:rsidRPr="00FB2C13">
        <w:rPr>
          <w:bCs/>
          <w:lang w:val="en-AU"/>
        </w:rPr>
        <w:t xml:space="preserve">Students can use existing </w:t>
      </w:r>
      <w:hyperlink r:id="rId42" w:history="1">
        <w:r w:rsidRPr="00FB2C13">
          <w:rPr>
            <w:rStyle w:val="Hyperlink"/>
            <w:bCs/>
            <w:lang w:val="en-AU"/>
          </w:rPr>
          <w:t>artistic works</w:t>
        </w:r>
      </w:hyperlink>
      <w:r w:rsidRPr="00FB2C13">
        <w:rPr>
          <w:bCs/>
          <w:lang w:val="en-AU"/>
        </w:rPr>
        <w:t xml:space="preserve"> in their assignments under the </w:t>
      </w:r>
      <w:hyperlink r:id="rId43" w:history="1">
        <w:r w:rsidRPr="00FB2C13">
          <w:rPr>
            <w:rStyle w:val="Hyperlink"/>
            <w:bCs/>
            <w:lang w:val="en-AU"/>
          </w:rPr>
          <w:t>fair dealing</w:t>
        </w:r>
      </w:hyperlink>
      <w:r w:rsidRPr="00FB2C13">
        <w:rPr>
          <w:bCs/>
          <w:lang w:val="en-AU"/>
        </w:rPr>
        <w:t xml:space="preserve"> exception.</w:t>
      </w:r>
    </w:p>
    <w:p w:rsidR="00FB2C13" w:rsidRPr="00FB2C13" w:rsidRDefault="00FB2C13" w:rsidP="00FB2C13">
      <w:pPr>
        <w:rPr>
          <w:bCs/>
          <w:lang w:val="en-AU"/>
        </w:rPr>
      </w:pPr>
    </w:p>
    <w:p w:rsidR="00FB2C13" w:rsidRDefault="00FB2C13" w:rsidP="00FB2C13">
      <w:pPr>
        <w:rPr>
          <w:bCs/>
          <w:lang w:val="en-AU"/>
        </w:rPr>
      </w:pPr>
      <w:r w:rsidRPr="00FB2C13">
        <w:rPr>
          <w:bCs/>
          <w:lang w:val="en-AU"/>
        </w:rPr>
        <w:t xml:space="preserve">See </w:t>
      </w:r>
      <w:hyperlink r:id="rId44" w:history="1">
        <w:r w:rsidRPr="00FB2C13">
          <w:rPr>
            <w:rStyle w:val="Hyperlink"/>
            <w:bCs/>
            <w:lang w:val="en-AU"/>
          </w:rPr>
          <w:t>Students and copyright</w:t>
        </w:r>
      </w:hyperlink>
      <w:r w:rsidRPr="00FB2C13">
        <w:rPr>
          <w:bCs/>
          <w:lang w:val="en-AU"/>
        </w:rPr>
        <w:t>.</w:t>
      </w:r>
    </w:p>
    <w:p w:rsidR="00FB2C13" w:rsidRDefault="00FB2C13" w:rsidP="00FB2C13">
      <w:pPr>
        <w:rPr>
          <w:bCs/>
          <w:lang w:val="en-AU"/>
        </w:rPr>
      </w:pPr>
    </w:p>
    <w:p w:rsidR="00FB2C13" w:rsidRPr="00FB2C13" w:rsidRDefault="00FB2C13" w:rsidP="00FB2C13">
      <w:pPr>
        <w:rPr>
          <w:b/>
          <w:bCs/>
          <w:lang w:val="en-AU"/>
        </w:rPr>
      </w:pPr>
      <w:r w:rsidRPr="00FB2C13">
        <w:rPr>
          <w:b/>
          <w:bCs/>
          <w:lang w:val="en-AU"/>
        </w:rPr>
        <w:t xml:space="preserve">12. Can students create an artwork based on someone else’s </w:t>
      </w:r>
      <w:hyperlink r:id="rId45" w:history="1">
        <w:r w:rsidRPr="00FB2C13">
          <w:rPr>
            <w:rStyle w:val="Hyperlink"/>
            <w:b/>
            <w:bCs/>
            <w:lang w:val="en-AU"/>
          </w:rPr>
          <w:t>artistic works</w:t>
        </w:r>
      </w:hyperlink>
      <w:r w:rsidRPr="00FB2C13">
        <w:rPr>
          <w:b/>
          <w:bCs/>
          <w:lang w:val="en-AU"/>
        </w:rPr>
        <w:t xml:space="preserve"> (</w:t>
      </w:r>
      <w:proofErr w:type="spellStart"/>
      <w:r w:rsidRPr="00FB2C13">
        <w:rPr>
          <w:b/>
          <w:bCs/>
          <w:lang w:val="en-AU"/>
        </w:rPr>
        <w:t>eg</w:t>
      </w:r>
      <w:proofErr w:type="spellEnd"/>
      <w:r w:rsidRPr="00FB2C13">
        <w:rPr>
          <w:b/>
          <w:bCs/>
          <w:lang w:val="en-AU"/>
        </w:rPr>
        <w:t xml:space="preserve"> make a drawing of a photograph)?</w:t>
      </w:r>
    </w:p>
    <w:p w:rsidR="00FB2C13" w:rsidRDefault="00FB2C13" w:rsidP="00FB2C13">
      <w:pPr>
        <w:rPr>
          <w:bCs/>
          <w:lang w:val="en-AU"/>
        </w:rPr>
      </w:pPr>
    </w:p>
    <w:p w:rsidR="00FB2C13" w:rsidRDefault="00FB2C13" w:rsidP="00FB2C13">
      <w:pPr>
        <w:rPr>
          <w:bCs/>
          <w:lang w:val="en-AU"/>
        </w:rPr>
      </w:pPr>
      <w:r w:rsidRPr="00FB2C13">
        <w:rPr>
          <w:bCs/>
          <w:lang w:val="en-AU"/>
        </w:rPr>
        <w:t xml:space="preserve">Students may be able to rely on the </w:t>
      </w:r>
      <w:hyperlink r:id="rId46" w:history="1">
        <w:r w:rsidRPr="00FB2C13">
          <w:rPr>
            <w:rStyle w:val="Hyperlink"/>
            <w:bCs/>
            <w:lang w:val="en-AU"/>
          </w:rPr>
          <w:t>fair dealing</w:t>
        </w:r>
      </w:hyperlink>
      <w:r w:rsidRPr="00FB2C13">
        <w:rPr>
          <w:bCs/>
          <w:lang w:val="en-AU"/>
        </w:rPr>
        <w:t xml:space="preserve"> Exception to create an artwork, which is based on someone else’s artwork.</w:t>
      </w:r>
    </w:p>
    <w:p w:rsidR="00FB2C13" w:rsidRPr="00FB2C13" w:rsidRDefault="00FB2C13" w:rsidP="00FB2C13">
      <w:pPr>
        <w:rPr>
          <w:bCs/>
          <w:lang w:val="en-AU"/>
        </w:rPr>
      </w:pPr>
      <w:bookmarkStart w:id="0" w:name="_GoBack"/>
      <w:bookmarkEnd w:id="0"/>
    </w:p>
    <w:p w:rsidR="00FB2C13" w:rsidRPr="00FB2C13" w:rsidRDefault="00FB2C13" w:rsidP="00FB2C13">
      <w:pPr>
        <w:rPr>
          <w:bCs/>
          <w:lang w:val="en-AU"/>
        </w:rPr>
      </w:pPr>
      <w:r w:rsidRPr="00FB2C13">
        <w:rPr>
          <w:bCs/>
          <w:lang w:val="en-AU"/>
        </w:rPr>
        <w:t xml:space="preserve">See </w:t>
      </w:r>
      <w:hyperlink r:id="rId47" w:history="1">
        <w:r w:rsidRPr="00FB2C13">
          <w:rPr>
            <w:rStyle w:val="Hyperlink"/>
            <w:bCs/>
            <w:lang w:val="en-AU"/>
          </w:rPr>
          <w:t>Students and Copyright</w:t>
        </w:r>
      </w:hyperlink>
      <w:r w:rsidRPr="00FB2C13">
        <w:rPr>
          <w:bCs/>
          <w:lang w:val="en-AU"/>
        </w:rPr>
        <w:t>.</w:t>
      </w:r>
    </w:p>
    <w:p w:rsidR="00FB2C13" w:rsidRPr="00FB2C13" w:rsidRDefault="00FB2C13" w:rsidP="00FB2C13">
      <w:pPr>
        <w:rPr>
          <w:bCs/>
          <w:lang w:val="en-AU"/>
        </w:rPr>
      </w:pPr>
    </w:p>
    <w:p w:rsidR="00FB2C13" w:rsidRPr="00FB2C13" w:rsidRDefault="00FB2C13" w:rsidP="00FB2C13">
      <w:pPr>
        <w:rPr>
          <w:b/>
          <w:bCs/>
          <w:lang w:val="en-AU"/>
        </w:rPr>
      </w:pPr>
    </w:p>
    <w:p w:rsidR="00FB2C13" w:rsidRPr="00FB2C13" w:rsidRDefault="00FB2C13" w:rsidP="00FB2C13">
      <w:pPr>
        <w:rPr>
          <w:lang w:val="en-AU"/>
        </w:rPr>
      </w:pPr>
    </w:p>
    <w:p w:rsidR="00FB2C13" w:rsidRPr="00C75DD3" w:rsidRDefault="00FB2C13" w:rsidP="00C75DD3">
      <w:pPr>
        <w:rPr>
          <w:lang w:val="en-AU"/>
        </w:rPr>
      </w:pPr>
    </w:p>
    <w:p w:rsidR="00C75DD3" w:rsidRPr="0038719C" w:rsidRDefault="00C75DD3" w:rsidP="0038719C">
      <w:pPr>
        <w:rPr>
          <w:b/>
        </w:rPr>
      </w:pPr>
    </w:p>
    <w:sectPr w:rsidR="00C75DD3" w:rsidRPr="0038719C" w:rsidSect="00F4711C">
      <w:headerReference w:type="default" r:id="rId48"/>
      <w:footerReference w:type="default" r:id="rId49"/>
      <w:footerReference w:type="firs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91D" w:rsidRDefault="003B691D" w:rsidP="004A6BC1">
      <w:pPr>
        <w:spacing w:line="240" w:lineRule="auto"/>
      </w:pPr>
      <w:r>
        <w:separator/>
      </w:r>
    </w:p>
  </w:endnote>
  <w:endnote w:type="continuationSeparator" w:id="0">
    <w:p w:rsidR="003B691D" w:rsidRDefault="003B691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3B691D"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91D" w:rsidRDefault="003B691D" w:rsidP="004A6BC1">
      <w:pPr>
        <w:spacing w:line="240" w:lineRule="auto"/>
      </w:pPr>
      <w:r>
        <w:separator/>
      </w:r>
    </w:p>
  </w:footnote>
  <w:footnote w:type="continuationSeparator" w:id="0">
    <w:p w:rsidR="003B691D" w:rsidRDefault="003B691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45BA4"/>
    <w:multiLevelType w:val="multilevel"/>
    <w:tmpl w:val="EC2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1"/>
  </w:num>
  <w:num w:numId="5">
    <w:abstractNumId w:val="5"/>
    <w:lvlOverride w:ilvl="0">
      <w:lvl w:ilvl="0">
        <w:numFmt w:val="decimal"/>
        <w:lvlText w:val="%1."/>
        <w:lvlJc w:val="left"/>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8719C"/>
    <w:rsid w:val="003B691D"/>
    <w:rsid w:val="00426FA0"/>
    <w:rsid w:val="00471F71"/>
    <w:rsid w:val="004A6BC1"/>
    <w:rsid w:val="005E7185"/>
    <w:rsid w:val="00602CEB"/>
    <w:rsid w:val="00714101"/>
    <w:rsid w:val="00746AF6"/>
    <w:rsid w:val="008F1FC9"/>
    <w:rsid w:val="00A215E7"/>
    <w:rsid w:val="00AC7609"/>
    <w:rsid w:val="00BA7D6D"/>
    <w:rsid w:val="00C50477"/>
    <w:rsid w:val="00C75DD3"/>
    <w:rsid w:val="00D54827"/>
    <w:rsid w:val="00D55D15"/>
    <w:rsid w:val="00D6773A"/>
    <w:rsid w:val="00DB5C76"/>
    <w:rsid w:val="00E01BB6"/>
    <w:rsid w:val="00F16283"/>
    <w:rsid w:val="00F4711C"/>
    <w:rsid w:val="00FB2C13"/>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4F74"/>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8028">
      <w:bodyDiv w:val="1"/>
      <w:marLeft w:val="0"/>
      <w:marRight w:val="0"/>
      <w:marTop w:val="0"/>
      <w:marBottom w:val="0"/>
      <w:divBdr>
        <w:top w:val="none" w:sz="0" w:space="0" w:color="auto"/>
        <w:left w:val="none" w:sz="0" w:space="0" w:color="auto"/>
        <w:bottom w:val="none" w:sz="0" w:space="0" w:color="auto"/>
        <w:right w:val="none" w:sz="0" w:space="0" w:color="auto"/>
      </w:divBdr>
    </w:div>
    <w:div w:id="219833202">
      <w:bodyDiv w:val="1"/>
      <w:marLeft w:val="0"/>
      <w:marRight w:val="0"/>
      <w:marTop w:val="0"/>
      <w:marBottom w:val="0"/>
      <w:divBdr>
        <w:top w:val="none" w:sz="0" w:space="0" w:color="auto"/>
        <w:left w:val="none" w:sz="0" w:space="0" w:color="auto"/>
        <w:bottom w:val="none" w:sz="0" w:space="0" w:color="auto"/>
        <w:right w:val="none" w:sz="0" w:space="0" w:color="auto"/>
      </w:divBdr>
    </w:div>
    <w:div w:id="226233794">
      <w:bodyDiv w:val="1"/>
      <w:marLeft w:val="0"/>
      <w:marRight w:val="0"/>
      <w:marTop w:val="0"/>
      <w:marBottom w:val="0"/>
      <w:divBdr>
        <w:top w:val="none" w:sz="0" w:space="0" w:color="auto"/>
        <w:left w:val="none" w:sz="0" w:space="0" w:color="auto"/>
        <w:bottom w:val="none" w:sz="0" w:space="0" w:color="auto"/>
        <w:right w:val="none" w:sz="0" w:space="0" w:color="auto"/>
      </w:divBdr>
    </w:div>
    <w:div w:id="265231082">
      <w:bodyDiv w:val="1"/>
      <w:marLeft w:val="0"/>
      <w:marRight w:val="0"/>
      <w:marTop w:val="0"/>
      <w:marBottom w:val="0"/>
      <w:divBdr>
        <w:top w:val="none" w:sz="0" w:space="0" w:color="auto"/>
        <w:left w:val="none" w:sz="0" w:space="0" w:color="auto"/>
        <w:bottom w:val="none" w:sz="0" w:space="0" w:color="auto"/>
        <w:right w:val="none" w:sz="0" w:space="0" w:color="auto"/>
      </w:divBdr>
    </w:div>
    <w:div w:id="301808509">
      <w:bodyDiv w:val="1"/>
      <w:marLeft w:val="0"/>
      <w:marRight w:val="0"/>
      <w:marTop w:val="0"/>
      <w:marBottom w:val="0"/>
      <w:divBdr>
        <w:top w:val="none" w:sz="0" w:space="0" w:color="auto"/>
        <w:left w:val="none" w:sz="0" w:space="0" w:color="auto"/>
        <w:bottom w:val="none" w:sz="0" w:space="0" w:color="auto"/>
        <w:right w:val="none" w:sz="0" w:space="0" w:color="auto"/>
      </w:divBdr>
    </w:div>
    <w:div w:id="394622402">
      <w:bodyDiv w:val="1"/>
      <w:marLeft w:val="0"/>
      <w:marRight w:val="0"/>
      <w:marTop w:val="0"/>
      <w:marBottom w:val="0"/>
      <w:divBdr>
        <w:top w:val="none" w:sz="0" w:space="0" w:color="auto"/>
        <w:left w:val="none" w:sz="0" w:space="0" w:color="auto"/>
        <w:bottom w:val="none" w:sz="0" w:space="0" w:color="auto"/>
        <w:right w:val="none" w:sz="0" w:space="0" w:color="auto"/>
      </w:divBdr>
    </w:div>
    <w:div w:id="485585466">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73338794">
      <w:bodyDiv w:val="1"/>
      <w:marLeft w:val="0"/>
      <w:marRight w:val="0"/>
      <w:marTop w:val="0"/>
      <w:marBottom w:val="0"/>
      <w:divBdr>
        <w:top w:val="none" w:sz="0" w:space="0" w:color="auto"/>
        <w:left w:val="none" w:sz="0" w:space="0" w:color="auto"/>
        <w:bottom w:val="none" w:sz="0" w:space="0" w:color="auto"/>
        <w:right w:val="none" w:sz="0" w:space="0" w:color="auto"/>
      </w:divBdr>
    </w:div>
    <w:div w:id="688727100">
      <w:bodyDiv w:val="1"/>
      <w:marLeft w:val="0"/>
      <w:marRight w:val="0"/>
      <w:marTop w:val="0"/>
      <w:marBottom w:val="0"/>
      <w:divBdr>
        <w:top w:val="none" w:sz="0" w:space="0" w:color="auto"/>
        <w:left w:val="none" w:sz="0" w:space="0" w:color="auto"/>
        <w:bottom w:val="none" w:sz="0" w:space="0" w:color="auto"/>
        <w:right w:val="none" w:sz="0" w:space="0" w:color="auto"/>
      </w:divBdr>
    </w:div>
    <w:div w:id="707878479">
      <w:bodyDiv w:val="1"/>
      <w:marLeft w:val="0"/>
      <w:marRight w:val="0"/>
      <w:marTop w:val="0"/>
      <w:marBottom w:val="0"/>
      <w:divBdr>
        <w:top w:val="none" w:sz="0" w:space="0" w:color="auto"/>
        <w:left w:val="none" w:sz="0" w:space="0" w:color="auto"/>
        <w:bottom w:val="none" w:sz="0" w:space="0" w:color="auto"/>
        <w:right w:val="none" w:sz="0" w:space="0" w:color="auto"/>
      </w:divBdr>
    </w:div>
    <w:div w:id="873734297">
      <w:bodyDiv w:val="1"/>
      <w:marLeft w:val="0"/>
      <w:marRight w:val="0"/>
      <w:marTop w:val="0"/>
      <w:marBottom w:val="0"/>
      <w:divBdr>
        <w:top w:val="none" w:sz="0" w:space="0" w:color="auto"/>
        <w:left w:val="none" w:sz="0" w:space="0" w:color="auto"/>
        <w:bottom w:val="none" w:sz="0" w:space="0" w:color="auto"/>
        <w:right w:val="none" w:sz="0" w:space="0" w:color="auto"/>
      </w:divBdr>
    </w:div>
    <w:div w:id="874736731">
      <w:bodyDiv w:val="1"/>
      <w:marLeft w:val="0"/>
      <w:marRight w:val="0"/>
      <w:marTop w:val="0"/>
      <w:marBottom w:val="0"/>
      <w:divBdr>
        <w:top w:val="none" w:sz="0" w:space="0" w:color="auto"/>
        <w:left w:val="none" w:sz="0" w:space="0" w:color="auto"/>
        <w:bottom w:val="none" w:sz="0" w:space="0" w:color="auto"/>
        <w:right w:val="none" w:sz="0" w:space="0" w:color="auto"/>
      </w:divBdr>
    </w:div>
    <w:div w:id="905147420">
      <w:bodyDiv w:val="1"/>
      <w:marLeft w:val="0"/>
      <w:marRight w:val="0"/>
      <w:marTop w:val="0"/>
      <w:marBottom w:val="0"/>
      <w:divBdr>
        <w:top w:val="none" w:sz="0" w:space="0" w:color="auto"/>
        <w:left w:val="none" w:sz="0" w:space="0" w:color="auto"/>
        <w:bottom w:val="none" w:sz="0" w:space="0" w:color="auto"/>
        <w:right w:val="none" w:sz="0" w:space="0" w:color="auto"/>
      </w:divBdr>
    </w:div>
    <w:div w:id="1061052135">
      <w:bodyDiv w:val="1"/>
      <w:marLeft w:val="0"/>
      <w:marRight w:val="0"/>
      <w:marTop w:val="0"/>
      <w:marBottom w:val="0"/>
      <w:divBdr>
        <w:top w:val="none" w:sz="0" w:space="0" w:color="auto"/>
        <w:left w:val="none" w:sz="0" w:space="0" w:color="auto"/>
        <w:bottom w:val="none" w:sz="0" w:space="0" w:color="auto"/>
        <w:right w:val="none" w:sz="0" w:space="0" w:color="auto"/>
      </w:divBdr>
    </w:div>
    <w:div w:id="1121611704">
      <w:bodyDiv w:val="1"/>
      <w:marLeft w:val="0"/>
      <w:marRight w:val="0"/>
      <w:marTop w:val="0"/>
      <w:marBottom w:val="0"/>
      <w:divBdr>
        <w:top w:val="none" w:sz="0" w:space="0" w:color="auto"/>
        <w:left w:val="none" w:sz="0" w:space="0" w:color="auto"/>
        <w:bottom w:val="none" w:sz="0" w:space="0" w:color="auto"/>
        <w:right w:val="none" w:sz="0" w:space="0" w:color="auto"/>
      </w:divBdr>
    </w:div>
    <w:div w:id="1388338096">
      <w:bodyDiv w:val="1"/>
      <w:marLeft w:val="0"/>
      <w:marRight w:val="0"/>
      <w:marTop w:val="0"/>
      <w:marBottom w:val="0"/>
      <w:divBdr>
        <w:top w:val="none" w:sz="0" w:space="0" w:color="auto"/>
        <w:left w:val="none" w:sz="0" w:space="0" w:color="auto"/>
        <w:bottom w:val="none" w:sz="0" w:space="0" w:color="auto"/>
        <w:right w:val="none" w:sz="0" w:space="0" w:color="auto"/>
      </w:divBdr>
    </w:div>
    <w:div w:id="1400246517">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01725149">
      <w:bodyDiv w:val="1"/>
      <w:marLeft w:val="0"/>
      <w:marRight w:val="0"/>
      <w:marTop w:val="0"/>
      <w:marBottom w:val="0"/>
      <w:divBdr>
        <w:top w:val="none" w:sz="0" w:space="0" w:color="auto"/>
        <w:left w:val="none" w:sz="0" w:space="0" w:color="auto"/>
        <w:bottom w:val="none" w:sz="0" w:space="0" w:color="auto"/>
        <w:right w:val="none" w:sz="0" w:space="0" w:color="auto"/>
      </w:divBdr>
    </w:div>
    <w:div w:id="1873687576">
      <w:bodyDiv w:val="1"/>
      <w:marLeft w:val="0"/>
      <w:marRight w:val="0"/>
      <w:marTop w:val="0"/>
      <w:marBottom w:val="0"/>
      <w:divBdr>
        <w:top w:val="none" w:sz="0" w:space="0" w:color="auto"/>
        <w:left w:val="none" w:sz="0" w:space="0" w:color="auto"/>
        <w:bottom w:val="none" w:sz="0" w:space="0" w:color="auto"/>
        <w:right w:val="none" w:sz="0" w:space="0" w:color="auto"/>
      </w:divBdr>
    </w:div>
    <w:div w:id="1903634064">
      <w:bodyDiv w:val="1"/>
      <w:marLeft w:val="0"/>
      <w:marRight w:val="0"/>
      <w:marTop w:val="0"/>
      <w:marBottom w:val="0"/>
      <w:divBdr>
        <w:top w:val="none" w:sz="0" w:space="0" w:color="auto"/>
        <w:left w:val="none" w:sz="0" w:space="0" w:color="auto"/>
        <w:bottom w:val="none" w:sz="0" w:space="0" w:color="auto"/>
        <w:right w:val="none" w:sz="0" w:space="0" w:color="auto"/>
      </w:divBdr>
    </w:div>
    <w:div w:id="1922062882">
      <w:bodyDiv w:val="1"/>
      <w:marLeft w:val="0"/>
      <w:marRight w:val="0"/>
      <w:marTop w:val="0"/>
      <w:marBottom w:val="0"/>
      <w:divBdr>
        <w:top w:val="none" w:sz="0" w:space="0" w:color="auto"/>
        <w:left w:val="none" w:sz="0" w:space="0" w:color="auto"/>
        <w:bottom w:val="none" w:sz="0" w:space="0" w:color="auto"/>
        <w:right w:val="none" w:sz="0" w:space="0" w:color="auto"/>
      </w:divBdr>
    </w:div>
    <w:div w:id="1928272679">
      <w:bodyDiv w:val="1"/>
      <w:marLeft w:val="0"/>
      <w:marRight w:val="0"/>
      <w:marTop w:val="0"/>
      <w:marBottom w:val="0"/>
      <w:divBdr>
        <w:top w:val="none" w:sz="0" w:space="0" w:color="auto"/>
        <w:left w:val="none" w:sz="0" w:space="0" w:color="auto"/>
        <w:bottom w:val="none" w:sz="0" w:space="0" w:color="auto"/>
        <w:right w:val="none" w:sz="0" w:space="0" w:color="auto"/>
      </w:divBdr>
    </w:div>
    <w:div w:id="21385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uidelines/education-licences/the-statutory-text-and-artistic-works-licence/" TargetMode="External"/><Relationship Id="rId18" Type="http://schemas.openxmlformats.org/officeDocument/2006/relationships/hyperlink" Target="https://smartcopying.edu.au/glossary/artistic-works/" TargetMode="External"/><Relationship Id="rId26" Type="http://schemas.openxmlformats.org/officeDocument/2006/relationships/hyperlink" Target="https://smartcopying.edu.au/glossary/communicate/" TargetMode="External"/><Relationship Id="rId39" Type="http://schemas.openxmlformats.org/officeDocument/2006/relationships/hyperlink" Target="https://smartcopying.edu.au/school-libraries-using-book-covers/" TargetMode="External"/><Relationship Id="rId21" Type="http://schemas.openxmlformats.org/officeDocument/2006/relationships/hyperlink" Target="https://smartcopying.edu.au/wp-content/uploads/2020/02/Copying-for-Exams.pdf" TargetMode="External"/><Relationship Id="rId34" Type="http://schemas.openxmlformats.org/officeDocument/2006/relationships/hyperlink" Target="https://smartcopying.edu.au/glossary/works" TargetMode="External"/><Relationship Id="rId42" Type="http://schemas.openxmlformats.org/officeDocument/2006/relationships/hyperlink" Target="https://smartcopying.edu.au/glossary/artistic-works/" TargetMode="External"/><Relationship Id="rId47" Type="http://schemas.openxmlformats.org/officeDocument/2006/relationships/hyperlink" Target="https://smartcopying.edu.au/students-and-copyright/"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uidelines/education-licences/the-statutory-text-and-artistic-works-licence/" TargetMode="External"/><Relationship Id="rId29" Type="http://schemas.openxmlformats.org/officeDocument/2006/relationships/hyperlink" Target="https://smartcopying.edu.au/glossary/educational-purpose/" TargetMode="External"/><Relationship Id="rId11" Type="http://schemas.openxmlformats.org/officeDocument/2006/relationships/hyperlink" Target="https://smartcopying.edu.au/glossary/copy/" TargetMode="External"/><Relationship Id="rId24" Type="http://schemas.openxmlformats.org/officeDocument/2006/relationships/hyperlink" Target="https://smartcopying.edu.au/guidelines/education-licences/the-statutory-text-and-artistic-works-licence/" TargetMode="External"/><Relationship Id="rId32" Type="http://schemas.openxmlformats.org/officeDocument/2006/relationships/hyperlink" Target="https://smartcopying.edu.au/glossary/author/" TargetMode="External"/><Relationship Id="rId37" Type="http://schemas.openxmlformats.org/officeDocument/2006/relationships/hyperlink" Target="https://smartcopying.edu.au/glossary/film/" TargetMode="External"/><Relationship Id="rId40" Type="http://schemas.openxmlformats.org/officeDocument/2006/relationships/hyperlink" Target="https://smartcopying.edu.au/school-libraries-using-book-covers/" TargetMode="External"/><Relationship Id="rId45" Type="http://schemas.openxmlformats.org/officeDocument/2006/relationships/hyperlink" Target="https://smartcopying.edu.au/glossary/artistic-works/" TargetMode="External"/><Relationship Id="rId5" Type="http://schemas.openxmlformats.org/officeDocument/2006/relationships/webSettings" Target="webSettings.xml"/><Relationship Id="rId15" Type="http://schemas.openxmlformats.org/officeDocument/2006/relationships/hyperlink" Target="https://smartcopying.edu.au/glossary/educational-purpose/" TargetMode="External"/><Relationship Id="rId23" Type="http://schemas.openxmlformats.org/officeDocument/2006/relationships/hyperlink" Target="https://smartcopying.edu.au/glossary/digital-teaching-environment-dte/" TargetMode="External"/><Relationship Id="rId28" Type="http://schemas.openxmlformats.org/officeDocument/2006/relationships/hyperlink" Target="https://smartcopying.edu.au/glossary/artistic-works/" TargetMode="External"/><Relationship Id="rId36" Type="http://schemas.openxmlformats.org/officeDocument/2006/relationships/hyperlink" Target="https://smartcopying.edu.au/glossary/published/" TargetMode="External"/><Relationship Id="rId49" Type="http://schemas.openxmlformats.org/officeDocument/2006/relationships/footer" Target="footer1.xml"/><Relationship Id="rId10" Type="http://schemas.openxmlformats.org/officeDocument/2006/relationships/hyperlink" Target="https://smartcopying.edu.au/guidelines/education-licences/the-statutory-text-and-artistic-works-licence/" TargetMode="External"/><Relationship Id="rId19" Type="http://schemas.openxmlformats.org/officeDocument/2006/relationships/hyperlink" Target="https://smartcopying.edu.au/glossary/artistic-works/" TargetMode="External"/><Relationship Id="rId31" Type="http://schemas.openxmlformats.org/officeDocument/2006/relationships/hyperlink" Target="https://smartcopying.edu.au/glossary/published/" TargetMode="External"/><Relationship Id="rId44" Type="http://schemas.openxmlformats.org/officeDocument/2006/relationships/hyperlink" Target="https://smartcopying.edu.au/students-and-copyrigh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martcopying.edu.au/guidelines/education-licences/the-statutory-text-and-artistic-works-licence/" TargetMode="External"/><Relationship Id="rId14" Type="http://schemas.openxmlformats.org/officeDocument/2006/relationships/hyperlink" Target="https://smartcopying.edu.au/guidelines/education-licences/the-statutory-text-and-artistic-works-licence/" TargetMode="External"/><Relationship Id="rId22" Type="http://schemas.openxmlformats.org/officeDocument/2006/relationships/hyperlink" Target="https://smartcopying.edu.au/glossary/artistic-works/" TargetMode="External"/><Relationship Id="rId27" Type="http://schemas.openxmlformats.org/officeDocument/2006/relationships/hyperlink" Target="https://smartcopying.edu.au/glossary/digital-teaching-environment-dte/" TargetMode="External"/><Relationship Id="rId30" Type="http://schemas.openxmlformats.org/officeDocument/2006/relationships/hyperlink" Target="https://smartcopying.edu.au/guidelines/education-licences/the-statutory-text-and-artistic-works-licence/" TargetMode="External"/><Relationship Id="rId35" Type="http://schemas.openxmlformats.org/officeDocument/2006/relationships/hyperlink" Target="https://smartcopying.edu.au/guidelines/permissions/" TargetMode="External"/><Relationship Id="rId43" Type="http://schemas.openxmlformats.org/officeDocument/2006/relationships/hyperlink" Target="https://smartcopying.edu.au/students-and-copyright/" TargetMode="External"/><Relationship Id="rId48" Type="http://schemas.openxmlformats.org/officeDocument/2006/relationships/header" Target="header1.xml"/><Relationship Id="rId8" Type="http://schemas.openxmlformats.org/officeDocument/2006/relationships/hyperlink" Target="https://smartcopying.edu.au/performance-and-communication-of-copyright-material-in-clas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smartcopying.edu.au/glossary/creative-commons-cc/" TargetMode="External"/><Relationship Id="rId17" Type="http://schemas.openxmlformats.org/officeDocument/2006/relationships/hyperlink" Target="https://smartcopying.edu.au/performance-and-communication-of-copyright-material-in-class/" TargetMode="External"/><Relationship Id="rId25" Type="http://schemas.openxmlformats.org/officeDocument/2006/relationships/hyperlink" Target="https://smartcopying.edu.au/glossary/copy/" TargetMode="External"/><Relationship Id="rId33" Type="http://schemas.openxmlformats.org/officeDocument/2006/relationships/hyperlink" Target="https://smartcopying.edu.au/glossary/works/" TargetMode="External"/><Relationship Id="rId38" Type="http://schemas.openxmlformats.org/officeDocument/2006/relationships/hyperlink" Target="https://smartcopying.edu.au/guidelines/permissions-and-consents/consent/" TargetMode="External"/><Relationship Id="rId46" Type="http://schemas.openxmlformats.org/officeDocument/2006/relationships/hyperlink" Target="https://smartcopying.edu.au/glossary/fair-dealing/" TargetMode="External"/><Relationship Id="rId20" Type="http://schemas.openxmlformats.org/officeDocument/2006/relationships/hyperlink" Target="https://smartcopying.edu.au/guidelines/library-exam-and-disability-copying/copying-for-exams/" TargetMode="External"/><Relationship Id="rId41" Type="http://schemas.openxmlformats.org/officeDocument/2006/relationships/hyperlink" Target="https://smartcopying.edu.au/glossary/artistic-work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ABDF-67DF-4B21-AE6C-D2B4E2C9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2021-03-23T03:10:00Z</dcterms:created>
  <dcterms:modified xsi:type="dcterms:W3CDTF">2021-03-23T03:14:00Z</dcterms:modified>
</cp:coreProperties>
</file>